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308F1" w14:textId="77777777" w:rsidR="004019F6" w:rsidRPr="00456793" w:rsidRDefault="004019F6" w:rsidP="00CC68C2">
      <w:pPr>
        <w:rPr>
          <w:rFonts w:ascii="DIN Pro" w:hAnsi="DIN Pro"/>
        </w:rPr>
      </w:pPr>
    </w:p>
    <w:p w14:paraId="5CC2E468" w14:textId="4A63D228" w:rsidR="00F437BA" w:rsidRPr="00456793" w:rsidRDefault="008921F9" w:rsidP="00CC68C2">
      <w:pPr>
        <w:jc w:val="center"/>
        <w:rPr>
          <w:rFonts w:ascii="DIN Pro" w:hAnsi="DIN Pro"/>
        </w:rPr>
      </w:pPr>
      <w:r w:rsidRPr="00456793">
        <w:rPr>
          <w:rFonts w:ascii="DIN Pro" w:hAnsi="DIN Pro"/>
          <w:noProof/>
          <w:lang w:eastAsia="fr-FR"/>
        </w:rPr>
        <w:drawing>
          <wp:inline distT="0" distB="0" distL="0" distR="0" wp14:anchorId="724333A8" wp14:editId="17219883">
            <wp:extent cx="2677922" cy="925830"/>
            <wp:effectExtent l="0" t="0" r="0" b="0"/>
            <wp:docPr id="83" name="Picture 83" descr="Une image contenant Police, symbole, texte, Graphique&#10;&#10;Description générée automatiquemen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Picture 83" descr="Une image contenant Police, symbole, texte, Graphiqu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77922" cy="925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98968" w14:textId="77777777" w:rsidR="008921F9" w:rsidRPr="00456793" w:rsidRDefault="008921F9" w:rsidP="00CC68C2">
      <w:pPr>
        <w:jc w:val="center"/>
        <w:rPr>
          <w:rFonts w:ascii="DIN Pro" w:hAnsi="DIN Pro"/>
        </w:rPr>
      </w:pPr>
    </w:p>
    <w:p w14:paraId="16D1AFB8" w14:textId="77777777" w:rsidR="008921F9" w:rsidRPr="00456793" w:rsidRDefault="008921F9" w:rsidP="00CC68C2">
      <w:pPr>
        <w:jc w:val="center"/>
        <w:rPr>
          <w:rFonts w:ascii="DIN Pro" w:hAnsi="DIN Pro"/>
        </w:rPr>
      </w:pPr>
    </w:p>
    <w:p w14:paraId="3C5BBDBD" w14:textId="0213A3F7" w:rsidR="008921F9" w:rsidRPr="00456793" w:rsidRDefault="002375EA" w:rsidP="002D06D4">
      <w:pPr>
        <w:jc w:val="center"/>
        <w:rPr>
          <w:rFonts w:ascii="DIN Pro" w:hAnsi="DIN Pro"/>
          <w:sz w:val="28"/>
          <w:szCs w:val="28"/>
        </w:rPr>
      </w:pPr>
      <w:r w:rsidRPr="00456793">
        <w:rPr>
          <w:rFonts w:ascii="DIN Pro" w:hAnsi="DIN Pro"/>
          <w:b/>
          <w:sz w:val="28"/>
          <w:szCs w:val="28"/>
        </w:rPr>
        <w:t xml:space="preserve">MARCHÉ DE SERVICES N° </w:t>
      </w:r>
      <w:r w:rsidR="00673AE5" w:rsidRPr="00456793">
        <w:rPr>
          <w:rFonts w:ascii="DIN Pro" w:hAnsi="DIN Pro"/>
          <w:b/>
          <w:sz w:val="28"/>
          <w:szCs w:val="28"/>
        </w:rPr>
        <w:t>AO-2026-02</w:t>
      </w:r>
    </w:p>
    <w:p w14:paraId="37D139CD" w14:textId="77777777" w:rsidR="008921F9" w:rsidRPr="00456793" w:rsidRDefault="008921F9" w:rsidP="00CC68C2">
      <w:pPr>
        <w:jc w:val="center"/>
        <w:rPr>
          <w:rFonts w:ascii="DIN Pro" w:hAnsi="DIN Pro"/>
        </w:rPr>
      </w:pPr>
    </w:p>
    <w:p w14:paraId="08324200" w14:textId="77777777" w:rsidR="006E23A3" w:rsidRPr="00456793" w:rsidRDefault="006E23A3" w:rsidP="006E23A3">
      <w:pPr>
        <w:rPr>
          <w:rFonts w:ascii="DIN Pro" w:hAnsi="DIN Pro"/>
        </w:rPr>
      </w:pPr>
    </w:p>
    <w:tbl>
      <w:tblPr>
        <w:tblStyle w:val="Grilledutableau"/>
        <w:tblW w:w="9924" w:type="dxa"/>
        <w:tblInd w:w="-43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6E23A3" w:rsidRPr="00456793" w14:paraId="66AF0408" w14:textId="77777777" w:rsidTr="003A3AB1">
        <w:trPr>
          <w:trHeight w:val="834"/>
        </w:trPr>
        <w:tc>
          <w:tcPr>
            <w:tcW w:w="9924" w:type="dxa"/>
            <w:shd w:val="clear" w:color="auto" w:fill="CFF4FB" w:themeFill="accent1" w:themeFillTint="33"/>
            <w:vAlign w:val="center"/>
          </w:tcPr>
          <w:p w14:paraId="0B1AA96F" w14:textId="77777777" w:rsidR="006E23A3" w:rsidRPr="00456793" w:rsidRDefault="006E23A3" w:rsidP="006E23A3">
            <w:pPr>
              <w:jc w:val="center"/>
              <w:rPr>
                <w:rFonts w:ascii="DIN Pro" w:hAnsi="DIN Pro"/>
                <w:b/>
                <w:color w:val="000000" w:themeColor="text1"/>
                <w:sz w:val="28"/>
                <w:szCs w:val="28"/>
              </w:rPr>
            </w:pPr>
          </w:p>
          <w:p w14:paraId="4D057D91" w14:textId="1379708C" w:rsidR="0004642D" w:rsidRPr="00456793" w:rsidRDefault="00673AE5" w:rsidP="00204F4F">
            <w:pPr>
              <w:jc w:val="center"/>
              <w:rPr>
                <w:rFonts w:ascii="DIN Pro" w:hAnsi="DIN Pro"/>
                <w:b/>
                <w:caps/>
                <w:sz w:val="28"/>
                <w:szCs w:val="28"/>
              </w:rPr>
            </w:pPr>
            <w:r w:rsidRPr="00456793">
              <w:rPr>
                <w:rFonts w:ascii="DIN Pro" w:eastAsia="Arial" w:hAnsi="DIN Pro"/>
                <w:b/>
                <w:sz w:val="32"/>
              </w:rPr>
              <w:t>Conception et production de contenus audiovisuels et de dispositifs numériques</w:t>
            </w:r>
            <w:r w:rsidR="00530F8D">
              <w:rPr>
                <w:rFonts w:ascii="DIN Pro" w:eastAsia="Arial" w:hAnsi="DIN Pro"/>
                <w:b/>
                <w:sz w:val="32"/>
              </w:rPr>
              <w:t xml:space="preserve"> pour la Cité de l’</w:t>
            </w:r>
            <w:r w:rsidR="006A45D8">
              <w:rPr>
                <w:rFonts w:ascii="DIN Pro" w:eastAsia="Arial" w:hAnsi="DIN Pro"/>
                <w:b/>
                <w:sz w:val="32"/>
              </w:rPr>
              <w:t>a</w:t>
            </w:r>
            <w:r w:rsidR="00530F8D">
              <w:rPr>
                <w:rFonts w:ascii="DIN Pro" w:eastAsia="Arial" w:hAnsi="DIN Pro"/>
                <w:b/>
                <w:sz w:val="32"/>
              </w:rPr>
              <w:t xml:space="preserve">rchitecture et du </w:t>
            </w:r>
            <w:r w:rsidR="006A45D8">
              <w:rPr>
                <w:rFonts w:ascii="DIN Pro" w:eastAsia="Arial" w:hAnsi="DIN Pro"/>
                <w:b/>
                <w:sz w:val="32"/>
              </w:rPr>
              <w:t>p</w:t>
            </w:r>
            <w:r w:rsidR="00530F8D">
              <w:rPr>
                <w:rFonts w:ascii="DIN Pro" w:eastAsia="Arial" w:hAnsi="DIN Pro"/>
                <w:b/>
                <w:sz w:val="32"/>
              </w:rPr>
              <w:t xml:space="preserve">atrimoine </w:t>
            </w:r>
            <w:r w:rsidR="002375EA" w:rsidRPr="00456793">
              <w:rPr>
                <w:rFonts w:ascii="DIN Pro" w:hAnsi="DIN Pro"/>
                <w:b/>
                <w:caps/>
                <w:sz w:val="28"/>
                <w:szCs w:val="28"/>
              </w:rPr>
              <w:br/>
            </w:r>
          </w:p>
        </w:tc>
      </w:tr>
    </w:tbl>
    <w:p w14:paraId="01CA8CA3" w14:textId="3816FD33" w:rsidR="008921F9" w:rsidRPr="00456793" w:rsidRDefault="008921F9" w:rsidP="006D2BD8">
      <w:pPr>
        <w:rPr>
          <w:rFonts w:ascii="DIN Pro" w:hAnsi="DIN Pro"/>
          <w:b/>
          <w:bCs/>
          <w:sz w:val="48"/>
          <w:szCs w:val="52"/>
        </w:rPr>
      </w:pPr>
    </w:p>
    <w:p w14:paraId="7D726A67" w14:textId="16C7B082" w:rsidR="006D2BD8" w:rsidRPr="00456793" w:rsidRDefault="006D2BD8" w:rsidP="00CC68C2">
      <w:pPr>
        <w:jc w:val="center"/>
        <w:rPr>
          <w:rFonts w:ascii="DIN Pro" w:hAnsi="DIN Pro"/>
          <w:b/>
          <w:bCs/>
          <w:sz w:val="40"/>
          <w:szCs w:val="40"/>
        </w:rPr>
      </w:pPr>
      <w:r w:rsidRPr="00456793">
        <w:rPr>
          <w:rFonts w:ascii="DIN Pro" w:hAnsi="DIN Pro"/>
          <w:b/>
          <w:bCs/>
          <w:sz w:val="40"/>
          <w:szCs w:val="40"/>
        </w:rPr>
        <w:t xml:space="preserve">Annexe </w:t>
      </w:r>
      <w:r w:rsidR="00AE4E89" w:rsidRPr="00456793">
        <w:rPr>
          <w:rFonts w:ascii="DIN Pro" w:hAnsi="DIN Pro"/>
          <w:b/>
          <w:bCs/>
          <w:sz w:val="40"/>
          <w:szCs w:val="40"/>
        </w:rPr>
        <w:t>2</w:t>
      </w:r>
      <w:r w:rsidR="002375EA" w:rsidRPr="00456793">
        <w:rPr>
          <w:rFonts w:ascii="DIN Pro" w:hAnsi="DIN Pro"/>
          <w:b/>
          <w:bCs/>
          <w:sz w:val="40"/>
          <w:szCs w:val="40"/>
        </w:rPr>
        <w:t xml:space="preserve"> </w:t>
      </w:r>
      <w:r w:rsidRPr="00456793">
        <w:rPr>
          <w:rFonts w:ascii="DIN Pro" w:hAnsi="DIN Pro"/>
          <w:b/>
          <w:bCs/>
          <w:sz w:val="40"/>
          <w:szCs w:val="40"/>
        </w:rPr>
        <w:t xml:space="preserve">de l’acte d’engagement </w:t>
      </w:r>
    </w:p>
    <w:p w14:paraId="5281F5CC" w14:textId="57BCB4D6" w:rsidR="008921F9" w:rsidRPr="00456793" w:rsidRDefault="008921F9" w:rsidP="00CC68C2">
      <w:pPr>
        <w:jc w:val="center"/>
        <w:rPr>
          <w:rFonts w:ascii="DIN Pro" w:hAnsi="DIN Pro"/>
          <w:b/>
          <w:bCs/>
          <w:sz w:val="40"/>
          <w:szCs w:val="40"/>
        </w:rPr>
      </w:pPr>
      <w:r w:rsidRPr="00456793">
        <w:rPr>
          <w:rFonts w:ascii="DIN Pro" w:hAnsi="DIN Pro"/>
          <w:b/>
          <w:bCs/>
          <w:sz w:val="40"/>
          <w:szCs w:val="40"/>
        </w:rPr>
        <w:t xml:space="preserve"> </w:t>
      </w:r>
    </w:p>
    <w:p w14:paraId="4F95E33C" w14:textId="00052261" w:rsidR="008921F9" w:rsidRPr="00456793" w:rsidRDefault="001C559F" w:rsidP="00CC68C2">
      <w:pPr>
        <w:jc w:val="center"/>
        <w:rPr>
          <w:rFonts w:ascii="DIN Pro" w:hAnsi="DIN Pro"/>
          <w:b/>
          <w:bCs/>
          <w:sz w:val="40"/>
          <w:szCs w:val="40"/>
        </w:rPr>
      </w:pPr>
      <w:r w:rsidRPr="00456793">
        <w:rPr>
          <w:rFonts w:ascii="DIN Pro" w:hAnsi="DIN Pro"/>
          <w:b/>
          <w:bCs/>
          <w:sz w:val="40"/>
          <w:szCs w:val="40"/>
        </w:rPr>
        <w:t>Cadre de répons</w:t>
      </w:r>
      <w:r w:rsidR="00A350D1" w:rsidRPr="00456793">
        <w:rPr>
          <w:rFonts w:ascii="DIN Pro" w:hAnsi="DIN Pro"/>
          <w:b/>
          <w:bCs/>
          <w:sz w:val="40"/>
          <w:szCs w:val="40"/>
        </w:rPr>
        <w:t>e</w:t>
      </w:r>
      <w:r w:rsidRPr="00456793">
        <w:rPr>
          <w:rFonts w:ascii="DIN Pro" w:hAnsi="DIN Pro"/>
          <w:b/>
          <w:bCs/>
          <w:sz w:val="40"/>
          <w:szCs w:val="40"/>
        </w:rPr>
        <w:t xml:space="preserve"> technique (CRT)</w:t>
      </w:r>
    </w:p>
    <w:p w14:paraId="42F049F5" w14:textId="77777777" w:rsidR="008921F9" w:rsidRPr="00456793" w:rsidRDefault="008921F9" w:rsidP="00CC68C2">
      <w:pPr>
        <w:jc w:val="center"/>
        <w:rPr>
          <w:rFonts w:ascii="DIN Pro" w:hAnsi="DIN Pro"/>
        </w:rPr>
      </w:pPr>
    </w:p>
    <w:p w14:paraId="43143187" w14:textId="77777777" w:rsidR="008921F9" w:rsidRPr="00456793" w:rsidRDefault="008921F9" w:rsidP="00CC68C2">
      <w:pPr>
        <w:jc w:val="center"/>
        <w:rPr>
          <w:rFonts w:ascii="DIN Pro" w:hAnsi="DIN Pro"/>
        </w:rPr>
      </w:pPr>
    </w:p>
    <w:p w14:paraId="7F891DEB" w14:textId="77777777" w:rsidR="008921F9" w:rsidRPr="00456793" w:rsidRDefault="008921F9" w:rsidP="00CC68C2">
      <w:pPr>
        <w:jc w:val="center"/>
        <w:rPr>
          <w:rFonts w:ascii="DIN Pro" w:hAnsi="DIN Pro"/>
        </w:rPr>
      </w:pPr>
    </w:p>
    <w:p w14:paraId="240F9715" w14:textId="77777777" w:rsidR="008921F9" w:rsidRPr="00456793" w:rsidRDefault="008921F9" w:rsidP="00CC68C2">
      <w:pPr>
        <w:jc w:val="center"/>
        <w:rPr>
          <w:rFonts w:ascii="DIN Pro" w:hAnsi="DIN Pro"/>
        </w:rPr>
      </w:pPr>
    </w:p>
    <w:p w14:paraId="4859439B" w14:textId="77777777" w:rsidR="008921F9" w:rsidRPr="00456793" w:rsidRDefault="008921F9" w:rsidP="00CC68C2">
      <w:pPr>
        <w:jc w:val="center"/>
        <w:rPr>
          <w:rFonts w:ascii="DIN Pro" w:hAnsi="DIN Pro"/>
        </w:rPr>
      </w:pPr>
    </w:p>
    <w:p w14:paraId="714DE563" w14:textId="77777777" w:rsidR="008921F9" w:rsidRPr="00456793" w:rsidRDefault="008921F9" w:rsidP="00CC68C2">
      <w:pPr>
        <w:jc w:val="center"/>
        <w:rPr>
          <w:rFonts w:ascii="DIN Pro" w:hAnsi="DIN Pro"/>
        </w:rPr>
      </w:pPr>
    </w:p>
    <w:p w14:paraId="661751DB" w14:textId="77777777" w:rsidR="008921F9" w:rsidRPr="00456793" w:rsidRDefault="008921F9" w:rsidP="00CC68C2">
      <w:pPr>
        <w:jc w:val="center"/>
        <w:rPr>
          <w:rFonts w:ascii="DIN Pro" w:hAnsi="DIN Pro"/>
        </w:rPr>
      </w:pPr>
    </w:p>
    <w:p w14:paraId="6923AA79" w14:textId="77777777" w:rsidR="0045730F" w:rsidRPr="00456793" w:rsidRDefault="0045730F" w:rsidP="00CC68C2">
      <w:pPr>
        <w:jc w:val="center"/>
        <w:rPr>
          <w:rFonts w:ascii="DIN Pro" w:hAnsi="DIN Pro"/>
        </w:rPr>
      </w:pPr>
    </w:p>
    <w:p w14:paraId="02FB7837" w14:textId="77777777" w:rsidR="008921F9" w:rsidRPr="00456793" w:rsidRDefault="008921F9" w:rsidP="00CC68C2">
      <w:pPr>
        <w:jc w:val="center"/>
        <w:rPr>
          <w:rFonts w:ascii="DIN Pro" w:hAnsi="DIN Pro"/>
        </w:rPr>
      </w:pPr>
    </w:p>
    <w:p w14:paraId="4015A248" w14:textId="0AD4FA60" w:rsidR="008921F9" w:rsidRPr="00456793" w:rsidRDefault="008921F9" w:rsidP="00CC68C2">
      <w:pPr>
        <w:jc w:val="center"/>
        <w:rPr>
          <w:rFonts w:ascii="DIN Pro" w:hAnsi="DIN Pro"/>
        </w:rPr>
      </w:pPr>
      <w:r w:rsidRPr="00456793">
        <w:rPr>
          <w:rFonts w:ascii="DIN Pro" w:hAnsi="DIN Pro"/>
          <w:noProof/>
          <w:lang w:eastAsia="fr-FR"/>
        </w:rPr>
        <w:drawing>
          <wp:inline distT="0" distB="0" distL="0" distR="0" wp14:anchorId="16F3AAC0" wp14:editId="12A97AB4">
            <wp:extent cx="1078788" cy="387985"/>
            <wp:effectExtent l="0" t="0" r="0" b="0"/>
            <wp:docPr id="51" name="Picture 51" descr="Une image contenant Police, texte, Graphique, logo&#10;&#10;Description générée automatiquemen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51" descr="Une image contenant Police, texte, Graphique, logo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78788" cy="38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F1841D" w14:textId="77777777" w:rsidR="008921F9" w:rsidRPr="00456793" w:rsidRDefault="008921F9" w:rsidP="00CC68C2">
      <w:pPr>
        <w:jc w:val="center"/>
        <w:rPr>
          <w:rFonts w:ascii="DIN Pro" w:hAnsi="DIN Pro"/>
        </w:rPr>
      </w:pPr>
    </w:p>
    <w:p w14:paraId="18FF74C8" w14:textId="3B9AB896" w:rsidR="008921F9" w:rsidRPr="00456793" w:rsidRDefault="008921F9" w:rsidP="00CC68C2">
      <w:pPr>
        <w:jc w:val="center"/>
        <w:rPr>
          <w:rFonts w:ascii="DIN Pro" w:hAnsi="DIN Pro"/>
          <w:sz w:val="16"/>
          <w:szCs w:val="18"/>
        </w:rPr>
      </w:pPr>
      <w:r w:rsidRPr="00456793">
        <w:rPr>
          <w:rFonts w:ascii="DIN Pro" w:hAnsi="DIN Pro"/>
          <w:sz w:val="16"/>
          <w:szCs w:val="18"/>
        </w:rPr>
        <w:t>Cité de l’architecture et du patrimoine</w:t>
      </w:r>
    </w:p>
    <w:p w14:paraId="1B2FE138" w14:textId="04BF1EC9" w:rsidR="008921F9" w:rsidRPr="00456793" w:rsidRDefault="008921F9" w:rsidP="00CC68C2">
      <w:pPr>
        <w:jc w:val="center"/>
        <w:rPr>
          <w:rFonts w:ascii="DIN Pro" w:hAnsi="DIN Pro"/>
          <w:sz w:val="16"/>
          <w:szCs w:val="18"/>
        </w:rPr>
      </w:pPr>
      <w:r w:rsidRPr="00456793">
        <w:rPr>
          <w:rFonts w:ascii="DIN Pro" w:hAnsi="DIN Pro"/>
          <w:sz w:val="16"/>
          <w:szCs w:val="18"/>
        </w:rPr>
        <w:t>1, place du Trocadéro et du 11 novembre</w:t>
      </w:r>
    </w:p>
    <w:p w14:paraId="4372C3B1" w14:textId="0BCDDF74" w:rsidR="00F437BA" w:rsidRPr="00456793" w:rsidRDefault="008921F9" w:rsidP="0045730F">
      <w:pPr>
        <w:jc w:val="center"/>
        <w:rPr>
          <w:rFonts w:ascii="DIN Pro" w:hAnsi="DIN Pro"/>
          <w:sz w:val="16"/>
          <w:szCs w:val="18"/>
        </w:rPr>
      </w:pPr>
      <w:r w:rsidRPr="00456793">
        <w:rPr>
          <w:rFonts w:ascii="DIN Pro" w:hAnsi="DIN Pro"/>
          <w:sz w:val="16"/>
          <w:szCs w:val="18"/>
        </w:rPr>
        <w:t>75116 PARIS</w:t>
      </w:r>
      <w:r w:rsidR="00F437BA" w:rsidRPr="00456793">
        <w:rPr>
          <w:rFonts w:ascii="DIN Pro" w:hAnsi="DIN Pro"/>
        </w:rPr>
        <w:br w:type="page"/>
      </w:r>
    </w:p>
    <w:p w14:paraId="16B506F1" w14:textId="77777777" w:rsidR="001C559F" w:rsidRPr="001E7A43" w:rsidRDefault="001C559F" w:rsidP="00CC68C2">
      <w:pPr>
        <w:rPr>
          <w:rFonts w:ascii="DIN Pro" w:hAnsi="DIN Pro"/>
          <w:b/>
          <w:sz w:val="22"/>
        </w:rPr>
      </w:pPr>
      <w:r w:rsidRPr="001E7A43">
        <w:rPr>
          <w:rFonts w:ascii="DIN Pro" w:hAnsi="DIN Pro"/>
          <w:b/>
          <w:sz w:val="22"/>
          <w:u w:val="single"/>
        </w:rPr>
        <w:lastRenderedPageBreak/>
        <w:t>Définition</w:t>
      </w:r>
      <w:r w:rsidRPr="001E7A43">
        <w:rPr>
          <w:rFonts w:ascii="DIN Pro" w:hAnsi="DIN Pro"/>
          <w:b/>
          <w:sz w:val="22"/>
        </w:rPr>
        <w:t xml:space="preserve"> : </w:t>
      </w:r>
    </w:p>
    <w:p w14:paraId="39D815CE" w14:textId="77777777" w:rsidR="001C559F" w:rsidRPr="001E7A43" w:rsidRDefault="001C559F" w:rsidP="00CC68C2">
      <w:pPr>
        <w:rPr>
          <w:rFonts w:ascii="DIN Pro" w:hAnsi="DIN Pro"/>
          <w:bCs/>
          <w:sz w:val="22"/>
        </w:rPr>
      </w:pPr>
    </w:p>
    <w:p w14:paraId="31C959E7" w14:textId="77777777" w:rsidR="001C559F" w:rsidRPr="001E7A43" w:rsidRDefault="001C559F" w:rsidP="00DD2954">
      <w:pPr>
        <w:numPr>
          <w:ilvl w:val="0"/>
          <w:numId w:val="2"/>
        </w:numPr>
        <w:rPr>
          <w:rFonts w:ascii="DIN Pro" w:hAnsi="DIN Pro"/>
          <w:bCs/>
          <w:sz w:val="22"/>
        </w:rPr>
      </w:pPr>
      <w:r w:rsidRPr="001E7A43">
        <w:rPr>
          <w:rFonts w:ascii="DIN Pro" w:hAnsi="DIN Pro"/>
          <w:bCs/>
          <w:sz w:val="22"/>
        </w:rPr>
        <w:t xml:space="preserve">Le cadre de réponse technique (CRT) est une trame de questions, complétée par le Candidat qui dépose une offre. </w:t>
      </w:r>
    </w:p>
    <w:p w14:paraId="148AB322" w14:textId="4CA26E33" w:rsidR="001C559F" w:rsidRPr="001E7A43" w:rsidRDefault="001C559F" w:rsidP="00DD2954">
      <w:pPr>
        <w:numPr>
          <w:ilvl w:val="0"/>
          <w:numId w:val="2"/>
        </w:numPr>
        <w:rPr>
          <w:rFonts w:ascii="DIN Pro" w:hAnsi="DIN Pro"/>
          <w:bCs/>
          <w:sz w:val="22"/>
        </w:rPr>
      </w:pPr>
      <w:r w:rsidRPr="001E7A43">
        <w:rPr>
          <w:rFonts w:ascii="DIN Pro" w:hAnsi="DIN Pro"/>
          <w:bCs/>
          <w:sz w:val="22"/>
        </w:rPr>
        <w:t>Le CRT doit permettre au Pouvoir Adjudicateur de comparer les offres au regard des critères de sélections énoncés dans le règlement de consultation (</w:t>
      </w:r>
      <w:r w:rsidR="00A350D1" w:rsidRPr="001E7A43">
        <w:rPr>
          <w:rFonts w:ascii="DIN Pro" w:hAnsi="DIN Pro"/>
          <w:bCs/>
          <w:sz w:val="22"/>
        </w:rPr>
        <w:t>dont le</w:t>
      </w:r>
      <w:r w:rsidRPr="001E7A43">
        <w:rPr>
          <w:rFonts w:ascii="DIN Pro" w:hAnsi="DIN Pro"/>
          <w:bCs/>
          <w:sz w:val="22"/>
        </w:rPr>
        <w:t xml:space="preserve"> Candidat </w:t>
      </w:r>
      <w:r w:rsidR="00A350D1" w:rsidRPr="001E7A43">
        <w:rPr>
          <w:rFonts w:ascii="DIN Pro" w:hAnsi="DIN Pro"/>
          <w:bCs/>
          <w:sz w:val="22"/>
        </w:rPr>
        <w:t>aura pris</w:t>
      </w:r>
      <w:r w:rsidRPr="001E7A43">
        <w:rPr>
          <w:rFonts w:ascii="DIN Pro" w:hAnsi="DIN Pro"/>
          <w:bCs/>
          <w:sz w:val="22"/>
        </w:rPr>
        <w:t xml:space="preserve"> connaissance).</w:t>
      </w:r>
    </w:p>
    <w:p w14:paraId="2806EC61" w14:textId="77777777" w:rsidR="001C559F" w:rsidRPr="001E7A43" w:rsidRDefault="001C559F" w:rsidP="00DD2954">
      <w:pPr>
        <w:numPr>
          <w:ilvl w:val="0"/>
          <w:numId w:val="2"/>
        </w:numPr>
        <w:rPr>
          <w:rFonts w:ascii="DIN Pro" w:hAnsi="DIN Pro"/>
          <w:bCs/>
          <w:sz w:val="22"/>
        </w:rPr>
      </w:pPr>
      <w:r w:rsidRPr="001E7A43">
        <w:rPr>
          <w:rFonts w:ascii="DIN Pro" w:hAnsi="DIN Pro"/>
          <w:bCs/>
          <w:sz w:val="22"/>
        </w:rPr>
        <w:t xml:space="preserve">Il doit permettre au Candidat d’encadrer sa réponse. </w:t>
      </w:r>
    </w:p>
    <w:p w14:paraId="2CA71497" w14:textId="77777777" w:rsidR="001C559F" w:rsidRPr="001E7A43" w:rsidRDefault="001C559F" w:rsidP="00CC68C2">
      <w:pPr>
        <w:rPr>
          <w:rFonts w:ascii="DIN Pro" w:hAnsi="DIN Pro"/>
          <w:bCs/>
          <w:sz w:val="22"/>
        </w:rPr>
      </w:pPr>
    </w:p>
    <w:p w14:paraId="20CDA60C" w14:textId="77777777" w:rsidR="001C559F" w:rsidRPr="001E7A43" w:rsidRDefault="001C559F" w:rsidP="00CC68C2">
      <w:pPr>
        <w:rPr>
          <w:rFonts w:ascii="DIN Pro" w:hAnsi="DIN Pro"/>
          <w:b/>
          <w:sz w:val="22"/>
          <w:u w:val="single"/>
        </w:rPr>
      </w:pPr>
      <w:r w:rsidRPr="001E7A43">
        <w:rPr>
          <w:rFonts w:ascii="DIN Pro" w:hAnsi="DIN Pro"/>
          <w:b/>
          <w:sz w:val="22"/>
          <w:u w:val="single"/>
        </w:rPr>
        <w:t xml:space="preserve">Aide utile pour le Candidat : </w:t>
      </w:r>
    </w:p>
    <w:p w14:paraId="0C67CEE3" w14:textId="77777777" w:rsidR="001C559F" w:rsidRPr="001E7A43" w:rsidRDefault="001C559F" w:rsidP="00CC68C2">
      <w:pPr>
        <w:rPr>
          <w:rFonts w:ascii="DIN Pro" w:hAnsi="DIN Pro"/>
          <w:bCs/>
          <w:sz w:val="22"/>
        </w:rPr>
      </w:pPr>
    </w:p>
    <w:p w14:paraId="05789A9B" w14:textId="77777777" w:rsidR="001C559F" w:rsidRPr="001E7A43" w:rsidRDefault="001C559F" w:rsidP="00DD2954">
      <w:pPr>
        <w:numPr>
          <w:ilvl w:val="0"/>
          <w:numId w:val="3"/>
        </w:numPr>
        <w:rPr>
          <w:rFonts w:ascii="DIN Pro" w:hAnsi="DIN Pro"/>
          <w:bCs/>
          <w:sz w:val="22"/>
        </w:rPr>
      </w:pPr>
      <w:r w:rsidRPr="001E7A43">
        <w:rPr>
          <w:rFonts w:ascii="DIN Pro" w:hAnsi="DIN Pro"/>
          <w:bCs/>
          <w:sz w:val="22"/>
        </w:rPr>
        <w:t>Ce document ne doit pas être modifié dans sa forme et doit être dûment et intégralement complété par le Candidat qui remet une offre.</w:t>
      </w:r>
    </w:p>
    <w:p w14:paraId="7ECFF25D" w14:textId="71E12674" w:rsidR="001C559F" w:rsidRPr="001E7A43" w:rsidRDefault="001C559F" w:rsidP="00DD2954">
      <w:pPr>
        <w:numPr>
          <w:ilvl w:val="0"/>
          <w:numId w:val="3"/>
        </w:numPr>
        <w:rPr>
          <w:rFonts w:ascii="DIN Pro" w:hAnsi="DIN Pro"/>
          <w:bCs/>
          <w:sz w:val="22"/>
        </w:rPr>
      </w:pPr>
      <w:r w:rsidRPr="001E7A43">
        <w:rPr>
          <w:rFonts w:ascii="DIN Pro" w:hAnsi="DIN Pro"/>
          <w:bCs/>
          <w:sz w:val="22"/>
        </w:rPr>
        <w:t>Il ne doit en aucun cas faire l’objet de renvoi vers un autre document</w:t>
      </w:r>
      <w:r w:rsidR="00997256">
        <w:rPr>
          <w:rFonts w:ascii="DIN Pro" w:hAnsi="DIN Pro"/>
          <w:bCs/>
          <w:sz w:val="22"/>
        </w:rPr>
        <w:t xml:space="preserve"> (sauf quand une annexe au présent CRT est expressément demandée)</w:t>
      </w:r>
      <w:r w:rsidRPr="001E7A43">
        <w:rPr>
          <w:rFonts w:ascii="DIN Pro" w:hAnsi="DIN Pro"/>
          <w:bCs/>
          <w:sz w:val="22"/>
        </w:rPr>
        <w:t xml:space="preserve"> remis dans l’offre du candidat (c’est-à-dire, ne pas indiquer de mention telle que « se référer au document X", "voir document X"). </w:t>
      </w:r>
    </w:p>
    <w:p w14:paraId="0A91D39F" w14:textId="24AEB550" w:rsidR="001C559F" w:rsidRPr="001E7A43" w:rsidRDefault="001C559F" w:rsidP="00DD2954">
      <w:pPr>
        <w:numPr>
          <w:ilvl w:val="0"/>
          <w:numId w:val="3"/>
        </w:numPr>
        <w:rPr>
          <w:rFonts w:ascii="DIN Pro" w:hAnsi="DIN Pro"/>
          <w:bCs/>
          <w:sz w:val="22"/>
        </w:rPr>
      </w:pPr>
      <w:r w:rsidRPr="001E7A43">
        <w:rPr>
          <w:rFonts w:ascii="DIN Pro" w:hAnsi="DIN Pro"/>
          <w:bCs/>
          <w:sz w:val="22"/>
        </w:rPr>
        <w:t xml:space="preserve">Pour respecter le principe d’équité entre les </w:t>
      </w:r>
      <w:r w:rsidR="00944CEE">
        <w:rPr>
          <w:rFonts w:ascii="DIN Pro" w:hAnsi="DIN Pro"/>
          <w:bCs/>
          <w:sz w:val="22"/>
        </w:rPr>
        <w:t>candidats</w:t>
      </w:r>
      <w:r w:rsidR="003303AA">
        <w:rPr>
          <w:rFonts w:ascii="DIN Pro" w:hAnsi="DIN Pro"/>
          <w:bCs/>
          <w:sz w:val="22"/>
        </w:rPr>
        <w:t xml:space="preserve"> </w:t>
      </w:r>
      <w:r w:rsidRPr="001E7A43">
        <w:rPr>
          <w:rFonts w:ascii="DIN Pro" w:hAnsi="DIN Pro"/>
          <w:bCs/>
          <w:sz w:val="22"/>
        </w:rPr>
        <w:t xml:space="preserve">lors de l’analyse des offres, le Pouvoir Adjudicateur s’appuiera principalement sur les données renseignées dans le présent cadre de réponse technique pour effectuer l’analyse et l’évaluation des offres. </w:t>
      </w:r>
    </w:p>
    <w:p w14:paraId="17703BBA" w14:textId="77777777" w:rsidR="001C559F" w:rsidRPr="001E7A43" w:rsidRDefault="001C559F" w:rsidP="00DD2954">
      <w:pPr>
        <w:numPr>
          <w:ilvl w:val="0"/>
          <w:numId w:val="3"/>
        </w:numPr>
        <w:rPr>
          <w:rFonts w:ascii="DIN Pro" w:hAnsi="DIN Pro"/>
          <w:bCs/>
          <w:sz w:val="22"/>
        </w:rPr>
      </w:pPr>
      <w:r w:rsidRPr="001E7A43">
        <w:rPr>
          <w:rFonts w:ascii="DIN Pro" w:hAnsi="DIN Pro"/>
          <w:bCs/>
          <w:sz w:val="22"/>
        </w:rPr>
        <w:t>Le présent cadre de réponse technique a valeur contractuelle. Si ce document est manquant, incomplet ou modifié dans sa forme, l’offre ne pourra pas être retenue.</w:t>
      </w:r>
    </w:p>
    <w:p w14:paraId="7F846F76" w14:textId="16628E34" w:rsidR="00CC68C2" w:rsidRPr="00456793" w:rsidRDefault="00CC68C2" w:rsidP="00CC68C2">
      <w:pPr>
        <w:rPr>
          <w:rFonts w:ascii="DIN Pro" w:hAnsi="DIN Pro"/>
        </w:rPr>
      </w:pPr>
      <w:r w:rsidRPr="00456793">
        <w:rPr>
          <w:rFonts w:ascii="DIN Pro" w:hAnsi="DIN Pro"/>
        </w:rPr>
        <w:br w:type="page"/>
      </w:r>
    </w:p>
    <w:p w14:paraId="2D0A1D4F" w14:textId="756E9572" w:rsidR="00CC68C2" w:rsidRPr="00456793" w:rsidRDefault="00D5459C" w:rsidP="00456793">
      <w:pPr>
        <w:pStyle w:val="Titre1"/>
      </w:pPr>
      <w:r w:rsidRPr="00456793">
        <w:lastRenderedPageBreak/>
        <w:t>Identité</w:t>
      </w:r>
      <w:r w:rsidR="00CC68C2" w:rsidRPr="00456793">
        <w:t xml:space="preserve"> du Candidat </w:t>
      </w:r>
    </w:p>
    <w:p w14:paraId="1FB00485" w14:textId="77777777" w:rsidR="001D2AFC" w:rsidRPr="00456793" w:rsidRDefault="001D2AFC" w:rsidP="001D2AFC">
      <w:pPr>
        <w:rPr>
          <w:rFonts w:ascii="DIN Pro" w:hAnsi="DIN Pro"/>
          <w:lang w:eastAsia="fr-FR"/>
        </w:rPr>
      </w:pPr>
    </w:p>
    <w:p w14:paraId="2DABF86A" w14:textId="0CC16FD9" w:rsidR="001D2AFC" w:rsidRPr="00456793" w:rsidRDefault="001D2AFC" w:rsidP="00456793">
      <w:pPr>
        <w:pStyle w:val="Corpsdetexte"/>
      </w:pPr>
      <w:r w:rsidRPr="00456793">
        <w:t>Raison sociale / Nom du candidat :</w:t>
      </w:r>
    </w:p>
    <w:p w14:paraId="66DA459D" w14:textId="53C051D8" w:rsidR="001D2AFC" w:rsidRPr="00456793" w:rsidRDefault="001D2AFC" w:rsidP="00456793">
      <w:pPr>
        <w:pStyle w:val="Corpsdetexte"/>
      </w:pPr>
      <w:r w:rsidRPr="00456793">
        <w:t xml:space="preserve">Site web : </w:t>
      </w:r>
    </w:p>
    <w:p w14:paraId="5EAD7D1D" w14:textId="619C2B97" w:rsidR="001D2AFC" w:rsidRPr="00456793" w:rsidRDefault="001D2AFC" w:rsidP="00456793">
      <w:pPr>
        <w:pStyle w:val="Corpsdetexte"/>
      </w:pPr>
      <w:r w:rsidRPr="00456793">
        <w:t xml:space="preserve">Interlocuteur principal (nom, fonction) : </w:t>
      </w:r>
    </w:p>
    <w:p w14:paraId="40A59CA6" w14:textId="77777777" w:rsidR="001D2AFC" w:rsidRPr="00456793" w:rsidRDefault="001D2AFC" w:rsidP="00456793">
      <w:pPr>
        <w:pStyle w:val="Corpsdetexte"/>
        <w:rPr>
          <w:i/>
        </w:rPr>
      </w:pPr>
      <w:r w:rsidRPr="00456793">
        <w:t xml:space="preserve">E-mail / téléphone : </w:t>
      </w:r>
      <w:r w:rsidRPr="00456793">
        <w:rPr>
          <w:i/>
        </w:rPr>
        <w:t>[À compléter]</w:t>
      </w:r>
    </w:p>
    <w:p w14:paraId="6D96832F" w14:textId="77777777" w:rsidR="001A55A4" w:rsidRPr="00456793" w:rsidRDefault="001A55A4" w:rsidP="00456793">
      <w:pPr>
        <w:pStyle w:val="Corpsdetexte"/>
      </w:pPr>
    </w:p>
    <w:p w14:paraId="50869F51" w14:textId="3213EDF9" w:rsidR="001A55A4" w:rsidRPr="00456793" w:rsidRDefault="001A55A4" w:rsidP="00456793">
      <w:pPr>
        <w:pStyle w:val="Corpsdetexte"/>
      </w:pPr>
      <w:r w:rsidRPr="00456793">
        <w:t>Le candidat peut joindre en annexe une présentation de la société</w:t>
      </w:r>
    </w:p>
    <w:p w14:paraId="67545B8D" w14:textId="77777777" w:rsidR="001A55A4" w:rsidRPr="00456793" w:rsidRDefault="001A55A4" w:rsidP="00456793">
      <w:pPr>
        <w:pStyle w:val="Corpsdetexte"/>
      </w:pPr>
    </w:p>
    <w:p w14:paraId="62B4680D" w14:textId="3A4F56A3" w:rsidR="001A55A4" w:rsidRPr="00456793" w:rsidRDefault="00D5459C" w:rsidP="00456793">
      <w:pPr>
        <w:pStyle w:val="Titre1"/>
      </w:pPr>
      <w:r w:rsidRPr="00456793">
        <w:t>Compétences et organisation de l’équipe</w:t>
      </w:r>
    </w:p>
    <w:p w14:paraId="51EDF8A3" w14:textId="77777777" w:rsidR="001A55A4" w:rsidRPr="00456793" w:rsidRDefault="001A55A4" w:rsidP="00456793">
      <w:pPr>
        <w:pStyle w:val="Corpsdetexte"/>
      </w:pPr>
    </w:p>
    <w:p w14:paraId="0A5E816B" w14:textId="77777777" w:rsidR="001A55A4" w:rsidRPr="00456793" w:rsidRDefault="001A55A4" w:rsidP="00456793">
      <w:pPr>
        <w:pStyle w:val="Corpsdetexte"/>
      </w:pPr>
    </w:p>
    <w:p w14:paraId="048839E0" w14:textId="6190DA54" w:rsidR="001A55A4" w:rsidRPr="00456793" w:rsidRDefault="001A55A4" w:rsidP="00456793">
      <w:pPr>
        <w:pStyle w:val="Titre2"/>
      </w:pPr>
      <w:r w:rsidRPr="00456793">
        <w:t>Qualifications professionnelles</w:t>
      </w:r>
    </w:p>
    <w:p w14:paraId="6F57042E" w14:textId="77777777" w:rsidR="001A55A4" w:rsidRPr="00456793" w:rsidRDefault="001A55A4" w:rsidP="001A55A4">
      <w:pPr>
        <w:rPr>
          <w:rFonts w:ascii="DIN Pro" w:hAnsi="DIN Pro"/>
          <w:lang w:eastAsia="fr-FR"/>
        </w:rPr>
      </w:pPr>
    </w:p>
    <w:p w14:paraId="0116236D" w14:textId="31509EAE" w:rsidR="00D5459C" w:rsidRPr="00456793" w:rsidRDefault="001A55A4" w:rsidP="001A55A4">
      <w:pPr>
        <w:rPr>
          <w:rFonts w:ascii="DIN Pro" w:hAnsi="DIN Pro"/>
          <w:i/>
          <w:iCs/>
          <w:sz w:val="24"/>
          <w:szCs w:val="24"/>
          <w:lang w:eastAsia="fr-FR"/>
        </w:rPr>
      </w:pPr>
      <w:r w:rsidRPr="00456793">
        <w:rPr>
          <w:rFonts w:ascii="DIN Pro" w:hAnsi="DIN Pro"/>
          <w:i/>
          <w:iCs/>
          <w:sz w:val="24"/>
          <w:szCs w:val="24"/>
          <w:lang w:eastAsia="fr-FR"/>
        </w:rPr>
        <w:t xml:space="preserve">Le candidat décrira ici les qualifications professionnelles </w:t>
      </w:r>
      <w:r w:rsidR="00944CEE">
        <w:rPr>
          <w:rFonts w:ascii="DIN Pro" w:hAnsi="DIN Pro"/>
          <w:i/>
          <w:iCs/>
          <w:sz w:val="24"/>
          <w:szCs w:val="24"/>
          <w:lang w:eastAsia="fr-FR"/>
        </w:rPr>
        <w:t>de l’</w:t>
      </w:r>
      <w:r w:rsidRPr="00456793">
        <w:rPr>
          <w:rFonts w:ascii="DIN Pro" w:hAnsi="DIN Pro"/>
          <w:i/>
          <w:iCs/>
          <w:sz w:val="24"/>
          <w:szCs w:val="24"/>
          <w:lang w:eastAsia="fr-FR"/>
        </w:rPr>
        <w:t>équipe dédiée à l’exécution du marché</w:t>
      </w:r>
    </w:p>
    <w:p w14:paraId="14275F33" w14:textId="77777777" w:rsidR="00D5459C" w:rsidRPr="00456793" w:rsidRDefault="00D5459C" w:rsidP="001A55A4">
      <w:pPr>
        <w:rPr>
          <w:rFonts w:ascii="DIN Pro" w:hAnsi="DIN Pro"/>
          <w:i/>
          <w:iCs/>
          <w:sz w:val="24"/>
          <w:szCs w:val="24"/>
          <w:lang w:eastAsia="fr-FR"/>
        </w:rPr>
      </w:pPr>
    </w:p>
    <w:p w14:paraId="3B65FF69" w14:textId="37B0B197" w:rsidR="009440CF" w:rsidRPr="00456793" w:rsidRDefault="001A55A4" w:rsidP="001A55A4">
      <w:pPr>
        <w:rPr>
          <w:rFonts w:ascii="DIN Pro" w:hAnsi="DIN Pro"/>
          <w:iCs/>
          <w:sz w:val="24"/>
          <w:szCs w:val="20"/>
        </w:rPr>
      </w:pPr>
      <w:r w:rsidRPr="00456793">
        <w:rPr>
          <w:rFonts w:ascii="DIN Pro" w:hAnsi="DIN Pro"/>
          <w:iCs/>
          <w:sz w:val="24"/>
          <w:szCs w:val="20"/>
        </w:rPr>
        <w:t xml:space="preserve">Les CV détaillés des intervenants </w:t>
      </w:r>
      <w:r w:rsidR="009440CF" w:rsidRPr="00456793">
        <w:rPr>
          <w:rFonts w:ascii="DIN Pro" w:hAnsi="DIN Pro"/>
          <w:iCs/>
          <w:sz w:val="24"/>
          <w:szCs w:val="20"/>
        </w:rPr>
        <w:t xml:space="preserve">suivants </w:t>
      </w:r>
      <w:r w:rsidRPr="00456793">
        <w:rPr>
          <w:rFonts w:ascii="DIN Pro" w:hAnsi="DIN Pro"/>
          <w:iCs/>
          <w:sz w:val="24"/>
          <w:szCs w:val="20"/>
        </w:rPr>
        <w:t>seront fournis en annexe</w:t>
      </w:r>
      <w:r w:rsidR="00944CEE">
        <w:rPr>
          <w:rFonts w:ascii="DIN Pro" w:hAnsi="DIN Pro"/>
          <w:iCs/>
          <w:sz w:val="24"/>
          <w:szCs w:val="20"/>
        </w:rPr>
        <w:t xml:space="preserve"> du présent cadre de réponse technique </w:t>
      </w:r>
      <w:r w:rsidR="009440CF" w:rsidRPr="00456793">
        <w:rPr>
          <w:rFonts w:ascii="DIN Pro" w:hAnsi="DIN Pro"/>
          <w:iCs/>
          <w:sz w:val="24"/>
          <w:szCs w:val="20"/>
        </w:rPr>
        <w:t> :</w:t>
      </w:r>
    </w:p>
    <w:p w14:paraId="23A8D972" w14:textId="77777777" w:rsidR="009440CF" w:rsidRPr="00456793" w:rsidRDefault="009440CF" w:rsidP="009440CF">
      <w:pPr>
        <w:pStyle w:val="Paragraphedeliste"/>
        <w:numPr>
          <w:ilvl w:val="0"/>
          <w:numId w:val="21"/>
        </w:numPr>
        <w:rPr>
          <w:rFonts w:ascii="DIN Pro" w:hAnsi="DIN Pro"/>
          <w:iCs/>
          <w:sz w:val="24"/>
          <w:szCs w:val="20"/>
        </w:rPr>
      </w:pPr>
      <w:r w:rsidRPr="00456793">
        <w:rPr>
          <w:rFonts w:ascii="DIN Pro" w:hAnsi="DIN Pro"/>
          <w:iCs/>
          <w:sz w:val="24"/>
          <w:szCs w:val="20"/>
        </w:rPr>
        <w:t>Chef de projet</w:t>
      </w:r>
    </w:p>
    <w:p w14:paraId="4AB3F4E4" w14:textId="77777777" w:rsidR="009440CF" w:rsidRPr="00456793" w:rsidRDefault="009440CF" w:rsidP="009440CF">
      <w:pPr>
        <w:pStyle w:val="Paragraphedeliste"/>
        <w:numPr>
          <w:ilvl w:val="0"/>
          <w:numId w:val="21"/>
        </w:numPr>
        <w:rPr>
          <w:rFonts w:ascii="DIN Pro" w:hAnsi="DIN Pro"/>
          <w:iCs/>
          <w:sz w:val="24"/>
          <w:szCs w:val="20"/>
        </w:rPr>
      </w:pPr>
      <w:r w:rsidRPr="00456793">
        <w:rPr>
          <w:rFonts w:ascii="DIN Pro" w:hAnsi="DIN Pro"/>
          <w:iCs/>
          <w:sz w:val="24"/>
          <w:szCs w:val="20"/>
        </w:rPr>
        <w:t>Directeur ou responsable technique</w:t>
      </w:r>
    </w:p>
    <w:p w14:paraId="742E6C24" w14:textId="75B823AB" w:rsidR="003A490F" w:rsidRPr="00456793" w:rsidRDefault="003A490F" w:rsidP="009440CF">
      <w:pPr>
        <w:pStyle w:val="Paragraphedeliste"/>
        <w:numPr>
          <w:ilvl w:val="0"/>
          <w:numId w:val="21"/>
        </w:numPr>
        <w:rPr>
          <w:rFonts w:ascii="DIN Pro" w:hAnsi="DIN Pro"/>
          <w:iCs/>
          <w:sz w:val="24"/>
          <w:szCs w:val="20"/>
        </w:rPr>
      </w:pPr>
      <w:r w:rsidRPr="00456793">
        <w:rPr>
          <w:rFonts w:ascii="DIN Pro" w:hAnsi="DIN Pro"/>
          <w:iCs/>
          <w:sz w:val="24"/>
          <w:szCs w:val="20"/>
        </w:rPr>
        <w:t>Directeur artistique</w:t>
      </w:r>
    </w:p>
    <w:p w14:paraId="2D01A2DE" w14:textId="77777777" w:rsidR="003A490F" w:rsidRPr="00456793" w:rsidRDefault="009440CF" w:rsidP="009440CF">
      <w:pPr>
        <w:pStyle w:val="Paragraphedeliste"/>
        <w:numPr>
          <w:ilvl w:val="0"/>
          <w:numId w:val="21"/>
        </w:numPr>
        <w:rPr>
          <w:rFonts w:ascii="DIN Pro" w:hAnsi="DIN Pro"/>
          <w:iCs/>
          <w:sz w:val="24"/>
          <w:szCs w:val="20"/>
        </w:rPr>
      </w:pPr>
      <w:r w:rsidRPr="00456793">
        <w:rPr>
          <w:rFonts w:ascii="DIN Pro" w:hAnsi="DIN Pro"/>
          <w:iCs/>
          <w:sz w:val="24"/>
          <w:szCs w:val="20"/>
        </w:rPr>
        <w:t>Motion designer</w:t>
      </w:r>
    </w:p>
    <w:p w14:paraId="39A5819F" w14:textId="51E78BFF" w:rsidR="001A55A4" w:rsidRPr="00456793" w:rsidRDefault="003A490F" w:rsidP="009440CF">
      <w:pPr>
        <w:pStyle w:val="Paragraphedeliste"/>
        <w:numPr>
          <w:ilvl w:val="0"/>
          <w:numId w:val="21"/>
        </w:numPr>
        <w:rPr>
          <w:rFonts w:ascii="DIN Pro" w:hAnsi="DIN Pro"/>
          <w:iCs/>
          <w:sz w:val="24"/>
          <w:szCs w:val="20"/>
        </w:rPr>
      </w:pPr>
      <w:r w:rsidRPr="00456793">
        <w:rPr>
          <w:rFonts w:ascii="DIN Pro" w:hAnsi="DIN Pro"/>
          <w:iCs/>
          <w:sz w:val="24"/>
          <w:szCs w:val="20"/>
        </w:rPr>
        <w:t>Infographiste 3D</w:t>
      </w:r>
      <w:r w:rsidR="001A55A4" w:rsidRPr="00456793">
        <w:rPr>
          <w:rFonts w:ascii="DIN Pro" w:hAnsi="DIN Pro"/>
          <w:iCs/>
          <w:sz w:val="24"/>
          <w:szCs w:val="20"/>
        </w:rPr>
        <w:t>.</w:t>
      </w:r>
    </w:p>
    <w:p w14:paraId="6B2724E5" w14:textId="77777777" w:rsidR="009440CF" w:rsidRPr="00456793" w:rsidRDefault="009440CF" w:rsidP="001A55A4">
      <w:pPr>
        <w:rPr>
          <w:rFonts w:ascii="DIN Pro" w:hAnsi="DIN Pro"/>
          <w:b/>
          <w:bCs/>
          <w:i/>
          <w:iCs/>
          <w:sz w:val="24"/>
          <w:szCs w:val="24"/>
          <w:lang w:eastAsia="fr-FR"/>
        </w:rPr>
      </w:pPr>
    </w:p>
    <w:p w14:paraId="507534B2" w14:textId="77777777" w:rsidR="001A55A4" w:rsidRPr="00456793" w:rsidRDefault="001A55A4" w:rsidP="00456793">
      <w:pPr>
        <w:pStyle w:val="Corpsdetexte"/>
      </w:pPr>
    </w:p>
    <w:p w14:paraId="3B7362A3" w14:textId="437D991E" w:rsidR="001A55A4" w:rsidRPr="00456793" w:rsidRDefault="001A55A4" w:rsidP="00456793">
      <w:pPr>
        <w:pStyle w:val="Titre2"/>
      </w:pPr>
      <w:r w:rsidRPr="00456793">
        <w:t>Continuité de service</w:t>
      </w:r>
    </w:p>
    <w:p w14:paraId="549BD61D" w14:textId="77777777" w:rsidR="001A55A4" w:rsidRPr="00456793" w:rsidRDefault="001A55A4" w:rsidP="001A55A4">
      <w:pPr>
        <w:rPr>
          <w:rFonts w:ascii="DIN Pro" w:hAnsi="DIN Pro"/>
          <w:lang w:eastAsia="fr-FR"/>
        </w:rPr>
      </w:pPr>
    </w:p>
    <w:p w14:paraId="1B70C654" w14:textId="399C7132" w:rsidR="001A55A4" w:rsidRPr="00456793" w:rsidRDefault="001A55A4" w:rsidP="001A55A4">
      <w:pPr>
        <w:rPr>
          <w:rFonts w:ascii="DIN Pro" w:hAnsi="DIN Pro"/>
          <w:i/>
          <w:iCs/>
          <w:sz w:val="24"/>
          <w:szCs w:val="24"/>
          <w:lang w:eastAsia="fr-FR"/>
        </w:rPr>
      </w:pPr>
      <w:r w:rsidRPr="00456793">
        <w:rPr>
          <w:rFonts w:ascii="DIN Pro" w:hAnsi="DIN Pro"/>
          <w:i/>
          <w:iCs/>
          <w:sz w:val="24"/>
          <w:szCs w:val="24"/>
          <w:lang w:eastAsia="fr-FR"/>
        </w:rPr>
        <w:t xml:space="preserve">Le candidat décrira ici les moyens mis en œuvre pour garantir la continuité de service en cas de changement </w:t>
      </w:r>
      <w:r w:rsidR="00D5459C" w:rsidRPr="00456793">
        <w:rPr>
          <w:rFonts w:ascii="DIN Pro" w:hAnsi="DIN Pro"/>
          <w:i/>
          <w:iCs/>
          <w:sz w:val="24"/>
          <w:szCs w:val="24"/>
          <w:lang w:eastAsia="fr-FR"/>
        </w:rPr>
        <w:t>d’intervenant</w:t>
      </w:r>
      <w:r w:rsidRPr="00456793">
        <w:rPr>
          <w:rFonts w:ascii="DIN Pro" w:hAnsi="DIN Pro"/>
          <w:i/>
          <w:iCs/>
          <w:sz w:val="24"/>
          <w:szCs w:val="24"/>
          <w:lang w:eastAsia="fr-FR"/>
        </w:rPr>
        <w:t xml:space="preserve"> ainsi que les moyens engagés pour réduire les risques en cas de départ prévisible ou imprévisible. </w:t>
      </w:r>
      <w:r w:rsidRPr="00456793">
        <w:rPr>
          <w:rFonts w:ascii="DIN Pro" w:hAnsi="DIN Pro"/>
          <w:i/>
          <w:sz w:val="24"/>
          <w:szCs w:val="20"/>
        </w:rPr>
        <w:t>10 lignes maximum</w:t>
      </w:r>
    </w:p>
    <w:p w14:paraId="320E0F73" w14:textId="77777777" w:rsidR="001D2AFC" w:rsidRPr="00456793" w:rsidRDefault="001D2AFC" w:rsidP="00456793">
      <w:pPr>
        <w:pStyle w:val="Corpsdetexte"/>
      </w:pPr>
    </w:p>
    <w:p w14:paraId="61362DF0" w14:textId="253E9948" w:rsidR="00D5459C" w:rsidRPr="00456793" w:rsidRDefault="003A490F" w:rsidP="00456793">
      <w:pPr>
        <w:pStyle w:val="Titre2"/>
      </w:pPr>
      <w:r w:rsidRPr="00456793">
        <w:t>Modalités de la gestion de projet</w:t>
      </w:r>
    </w:p>
    <w:p w14:paraId="768D332A" w14:textId="77777777" w:rsidR="00D5459C" w:rsidRPr="00456793" w:rsidRDefault="00D5459C" w:rsidP="00D5459C">
      <w:pPr>
        <w:rPr>
          <w:rFonts w:ascii="DIN Pro" w:hAnsi="DIN Pro"/>
          <w:lang w:eastAsia="fr-FR"/>
        </w:rPr>
      </w:pPr>
    </w:p>
    <w:p w14:paraId="21F0D070" w14:textId="385057C7" w:rsidR="00D5459C" w:rsidRPr="00456793" w:rsidRDefault="003A490F" w:rsidP="00D5459C">
      <w:pPr>
        <w:rPr>
          <w:rFonts w:ascii="DIN Pro" w:hAnsi="DIN Pro"/>
          <w:lang w:eastAsia="fr-FR"/>
        </w:rPr>
      </w:pPr>
      <w:r w:rsidRPr="00456793">
        <w:rPr>
          <w:rFonts w:ascii="DIN Pro" w:hAnsi="DIN Pro"/>
          <w:i/>
          <w:iCs/>
          <w:sz w:val="24"/>
          <w:szCs w:val="24"/>
          <w:lang w:eastAsia="fr-FR"/>
        </w:rPr>
        <w:t xml:space="preserve">Le candidat décrira ici le mode de gestion de projet proposé : interlocuteur de la Cité, méthodes et outils utilisés, suivi qualité.... </w:t>
      </w:r>
      <w:r w:rsidR="00D5459C" w:rsidRPr="00456793">
        <w:rPr>
          <w:rFonts w:ascii="DIN Pro" w:hAnsi="DIN Pro"/>
          <w:i/>
          <w:sz w:val="24"/>
          <w:szCs w:val="20"/>
        </w:rPr>
        <w:t>10 lignes maximum.</w:t>
      </w:r>
    </w:p>
    <w:p w14:paraId="12F87892" w14:textId="77777777" w:rsidR="00D5459C" w:rsidRPr="00456793" w:rsidRDefault="00D5459C" w:rsidP="00456793">
      <w:pPr>
        <w:pStyle w:val="Corpsdetexte"/>
      </w:pPr>
    </w:p>
    <w:p w14:paraId="31C6D4DF" w14:textId="77777777" w:rsidR="0060654C" w:rsidRPr="00456793" w:rsidRDefault="0060654C" w:rsidP="00456793">
      <w:pPr>
        <w:pStyle w:val="Corpsdetexte"/>
      </w:pPr>
    </w:p>
    <w:p w14:paraId="4C3E5C35" w14:textId="77777777" w:rsidR="001D2AFC" w:rsidRPr="00456793" w:rsidRDefault="001D2AFC" w:rsidP="00456793">
      <w:pPr>
        <w:pStyle w:val="Corpsdetexte"/>
      </w:pPr>
    </w:p>
    <w:p w14:paraId="2960F2CA" w14:textId="758CD929" w:rsidR="00CC68C2" w:rsidRPr="00456793" w:rsidRDefault="00CC68C2" w:rsidP="00456793">
      <w:pPr>
        <w:pStyle w:val="Titre1"/>
      </w:pPr>
      <w:r w:rsidRPr="00456793">
        <w:t>Compréhension du marché</w:t>
      </w:r>
    </w:p>
    <w:p w14:paraId="074F0B79" w14:textId="32D54AC6" w:rsidR="00CC68C2" w:rsidRPr="00456793" w:rsidRDefault="00CC68C2" w:rsidP="00CC68C2">
      <w:pPr>
        <w:rPr>
          <w:rFonts w:ascii="DIN Pro" w:hAnsi="DIN Pro"/>
          <w:b/>
          <w:bCs/>
          <w:color w:val="0070C0"/>
          <w:szCs w:val="20"/>
        </w:rPr>
      </w:pPr>
    </w:p>
    <w:p w14:paraId="7D0EF8A1" w14:textId="77777777" w:rsidR="009C5B8D" w:rsidRPr="00456793" w:rsidRDefault="009C5B8D" w:rsidP="00CC68C2">
      <w:pPr>
        <w:rPr>
          <w:rFonts w:ascii="DIN Pro" w:hAnsi="DIN Pro"/>
          <w:b/>
          <w:bCs/>
          <w:color w:val="0070C0"/>
          <w:szCs w:val="20"/>
        </w:rPr>
      </w:pPr>
    </w:p>
    <w:p w14:paraId="79E959B0" w14:textId="77C9FAB0" w:rsidR="001D2AFC" w:rsidRPr="00456793" w:rsidRDefault="001D2AFC" w:rsidP="00456793">
      <w:pPr>
        <w:pStyle w:val="Titre2"/>
        <w:rPr>
          <w:i/>
        </w:rPr>
      </w:pPr>
      <w:bookmarkStart w:id="0" w:name="_Hlk222739368"/>
      <w:r w:rsidRPr="00456793">
        <w:t>Compréhension des objectifs et attentes de la Cité</w:t>
      </w:r>
      <w:r w:rsidR="0083462D">
        <w:t xml:space="preserve"> de l’Architecture et du Patrimoine </w:t>
      </w:r>
    </w:p>
    <w:bookmarkEnd w:id="0"/>
    <w:p w14:paraId="043FE0DB" w14:textId="25B6FB98" w:rsidR="001D2AFC" w:rsidRPr="00456793" w:rsidRDefault="001D2AFC" w:rsidP="00555E6F">
      <w:pPr>
        <w:rPr>
          <w:rFonts w:ascii="DIN Pro" w:hAnsi="DIN Pro"/>
        </w:rPr>
      </w:pPr>
    </w:p>
    <w:p w14:paraId="734919FA" w14:textId="77777777" w:rsidR="009C5B8D" w:rsidRPr="00456793" w:rsidRDefault="00645A8F" w:rsidP="001D2AFC">
      <w:pPr>
        <w:rPr>
          <w:rFonts w:ascii="DIN Pro" w:hAnsi="DIN Pro"/>
          <w:i/>
          <w:sz w:val="24"/>
          <w:szCs w:val="20"/>
        </w:rPr>
      </w:pPr>
      <w:r w:rsidRPr="00456793">
        <w:rPr>
          <w:rFonts w:ascii="DIN Pro" w:hAnsi="DIN Pro"/>
          <w:i/>
          <w:sz w:val="24"/>
          <w:szCs w:val="20"/>
        </w:rPr>
        <w:t>Attendu : analyse argumentée et non reformulation du cahier des charges.</w:t>
      </w:r>
    </w:p>
    <w:p w14:paraId="5833E859" w14:textId="5C698673" w:rsidR="001D2AFC" w:rsidRPr="00456793" w:rsidRDefault="006529EC" w:rsidP="001D2AFC">
      <w:pPr>
        <w:rPr>
          <w:rFonts w:ascii="DIN Pro" w:hAnsi="DIN Pro"/>
          <w:i/>
          <w:sz w:val="24"/>
          <w:szCs w:val="20"/>
        </w:rPr>
      </w:pPr>
      <w:r>
        <w:rPr>
          <w:rFonts w:ascii="DIN Pro" w:hAnsi="DIN Pro"/>
          <w:i/>
          <w:sz w:val="24"/>
          <w:szCs w:val="20"/>
        </w:rPr>
        <w:lastRenderedPageBreak/>
        <w:t>20</w:t>
      </w:r>
      <w:r w:rsidRPr="00456793">
        <w:rPr>
          <w:rFonts w:ascii="DIN Pro" w:hAnsi="DIN Pro"/>
          <w:i/>
          <w:sz w:val="24"/>
          <w:szCs w:val="20"/>
        </w:rPr>
        <w:t xml:space="preserve"> </w:t>
      </w:r>
      <w:r w:rsidR="007F0A86" w:rsidRPr="00456793">
        <w:rPr>
          <w:rFonts w:ascii="DIN Pro" w:hAnsi="DIN Pro"/>
          <w:i/>
          <w:sz w:val="24"/>
          <w:szCs w:val="20"/>
        </w:rPr>
        <w:t>lignes maximum</w:t>
      </w:r>
    </w:p>
    <w:p w14:paraId="2BD223B3" w14:textId="77777777" w:rsidR="001D2AFC" w:rsidRPr="00456793" w:rsidRDefault="001D2AFC" w:rsidP="001D2AFC">
      <w:pPr>
        <w:rPr>
          <w:rFonts w:ascii="DIN Pro" w:hAnsi="DIN Pro"/>
          <w:sz w:val="24"/>
          <w:szCs w:val="20"/>
        </w:rPr>
      </w:pPr>
    </w:p>
    <w:p w14:paraId="3FFA89B0" w14:textId="718AAA95" w:rsidR="001D2AFC" w:rsidRPr="00456793" w:rsidRDefault="00BD6AD0" w:rsidP="00456793">
      <w:pPr>
        <w:pStyle w:val="Titre2"/>
      </w:pPr>
      <w:bookmarkStart w:id="1" w:name="_Hlk222739379"/>
      <w:r w:rsidRPr="00456793">
        <w:t xml:space="preserve">Compréhension des enjeux </w:t>
      </w:r>
      <w:r w:rsidR="001D2AFC" w:rsidRPr="00456793">
        <w:t>spécifiques des projets muséaux/culturels</w:t>
      </w:r>
    </w:p>
    <w:bookmarkEnd w:id="1"/>
    <w:p w14:paraId="36F6F03B" w14:textId="77777777" w:rsidR="001D2AFC" w:rsidRPr="00456793" w:rsidRDefault="001D2AFC" w:rsidP="00555E6F">
      <w:pPr>
        <w:rPr>
          <w:rFonts w:ascii="DIN Pro" w:hAnsi="DIN Pro"/>
        </w:rPr>
      </w:pPr>
    </w:p>
    <w:p w14:paraId="3FDAF8FE" w14:textId="77777777" w:rsidR="00645A8F" w:rsidRPr="00456793" w:rsidRDefault="00645A8F" w:rsidP="001D2AFC">
      <w:pPr>
        <w:rPr>
          <w:rFonts w:ascii="DIN Pro" w:hAnsi="DIN Pro"/>
          <w:i/>
          <w:sz w:val="24"/>
          <w:szCs w:val="20"/>
        </w:rPr>
      </w:pPr>
      <w:r w:rsidRPr="00456793">
        <w:rPr>
          <w:rFonts w:ascii="DIN Pro" w:hAnsi="DIN Pro"/>
          <w:i/>
          <w:sz w:val="24"/>
          <w:szCs w:val="20"/>
        </w:rPr>
        <w:t>Le candidat doit démontrer sa capacité à travailler dans un environnement muséal : gestion des œuvres, contraintes d’exposition, flux de visiteurs, accessibilité, durabilité des dispositifs numériques.</w:t>
      </w:r>
    </w:p>
    <w:p w14:paraId="03EDA892" w14:textId="22841309" w:rsidR="001D2AFC" w:rsidRPr="00456793" w:rsidRDefault="0049002C" w:rsidP="001D2AFC">
      <w:pPr>
        <w:rPr>
          <w:rFonts w:ascii="DIN Pro" w:hAnsi="DIN Pro"/>
          <w:i/>
          <w:sz w:val="24"/>
          <w:szCs w:val="20"/>
        </w:rPr>
      </w:pPr>
      <w:r w:rsidRPr="00456793">
        <w:rPr>
          <w:rFonts w:ascii="DIN Pro" w:hAnsi="DIN Pro"/>
          <w:i/>
          <w:sz w:val="24"/>
          <w:szCs w:val="20"/>
        </w:rPr>
        <w:t>30</w:t>
      </w:r>
      <w:r w:rsidR="007F0A86" w:rsidRPr="00456793">
        <w:rPr>
          <w:rFonts w:ascii="DIN Pro" w:hAnsi="DIN Pro"/>
          <w:i/>
          <w:sz w:val="24"/>
          <w:szCs w:val="20"/>
        </w:rPr>
        <w:t xml:space="preserve"> lignes maximum</w:t>
      </w:r>
    </w:p>
    <w:p w14:paraId="53E61571" w14:textId="77777777" w:rsidR="007F0A86" w:rsidRPr="00456793" w:rsidRDefault="007F0A86" w:rsidP="001D2AFC">
      <w:pPr>
        <w:rPr>
          <w:rFonts w:ascii="DIN Pro" w:hAnsi="DIN Pro"/>
          <w:sz w:val="24"/>
          <w:szCs w:val="20"/>
        </w:rPr>
      </w:pPr>
    </w:p>
    <w:p w14:paraId="0F253AD3" w14:textId="7F5CCB7B" w:rsidR="005C7E69" w:rsidRPr="00456793" w:rsidRDefault="001D2AFC" w:rsidP="00456793">
      <w:pPr>
        <w:pStyle w:val="Titre2"/>
        <w:rPr>
          <w:i/>
        </w:rPr>
      </w:pPr>
      <w:bookmarkStart w:id="2" w:name="_Hlk222739391"/>
      <w:r w:rsidRPr="00456793">
        <w:t xml:space="preserve">Points de vigilance / risques identifiés et mesures de maîtrise </w:t>
      </w:r>
    </w:p>
    <w:bookmarkEnd w:id="2"/>
    <w:p w14:paraId="1B90CA5D" w14:textId="77777777" w:rsidR="001D2AFC" w:rsidRPr="00456793" w:rsidRDefault="001D2AFC" w:rsidP="001D2AFC">
      <w:pPr>
        <w:rPr>
          <w:rFonts w:ascii="DIN Pro" w:hAnsi="DIN Pro"/>
          <w:lang w:eastAsia="fr-FR"/>
        </w:rPr>
      </w:pPr>
    </w:p>
    <w:p w14:paraId="0F3E2231" w14:textId="3CD1634C" w:rsidR="007F0A86" w:rsidRPr="00456793" w:rsidRDefault="007F0A86" w:rsidP="007F0A86">
      <w:pPr>
        <w:rPr>
          <w:rFonts w:ascii="DIN Pro" w:hAnsi="DIN Pro"/>
          <w:lang w:eastAsia="fr-FR"/>
        </w:rPr>
      </w:pPr>
      <w:r w:rsidRPr="00456793">
        <w:rPr>
          <w:rFonts w:ascii="DIN Pro" w:hAnsi="DIN Pro"/>
          <w:i/>
          <w:sz w:val="24"/>
          <w:szCs w:val="20"/>
        </w:rPr>
        <w:t>10 lignes maximum</w:t>
      </w:r>
    </w:p>
    <w:p w14:paraId="5790D63A" w14:textId="77777777" w:rsidR="007F0A86" w:rsidRPr="00456793" w:rsidRDefault="007F0A86" w:rsidP="00456793">
      <w:pPr>
        <w:pStyle w:val="Corpsdetexte"/>
      </w:pPr>
    </w:p>
    <w:p w14:paraId="6A77574B" w14:textId="50FB6BCC" w:rsidR="007F0A86" w:rsidRPr="00456793" w:rsidRDefault="00FA7173" w:rsidP="00456793">
      <w:pPr>
        <w:pStyle w:val="Titre1"/>
      </w:pPr>
      <w:r w:rsidRPr="00456793">
        <w:t>Proposition pour le cas pratique</w:t>
      </w:r>
    </w:p>
    <w:p w14:paraId="1F854ABC" w14:textId="77777777" w:rsidR="007F0A86" w:rsidRPr="00456793" w:rsidRDefault="007F0A86" w:rsidP="007F0A86">
      <w:pPr>
        <w:rPr>
          <w:rFonts w:ascii="DIN Pro" w:hAnsi="DIN Pro"/>
          <w:lang w:eastAsia="fr-FR"/>
        </w:rPr>
      </w:pPr>
    </w:p>
    <w:p w14:paraId="66DBAB11" w14:textId="0C046D61" w:rsidR="006B4B11" w:rsidRPr="00456793" w:rsidRDefault="006B4B11" w:rsidP="007F0A86">
      <w:pPr>
        <w:rPr>
          <w:rFonts w:ascii="DIN Pro" w:hAnsi="DIN Pro"/>
          <w:b/>
          <w:bCs/>
          <w:sz w:val="24"/>
          <w:szCs w:val="24"/>
          <w:lang w:eastAsia="fr-FR"/>
        </w:rPr>
      </w:pPr>
      <w:r w:rsidRPr="00456793">
        <w:rPr>
          <w:rFonts w:ascii="DIN Pro" w:hAnsi="DIN Pro"/>
          <w:b/>
          <w:bCs/>
          <w:sz w:val="24"/>
          <w:szCs w:val="24"/>
          <w:lang w:eastAsia="fr-FR"/>
        </w:rPr>
        <w:t>« Les immeubles haussmanniens — dispositif de vidéomapping interactif sur maquette et cimaise courbe »</w:t>
      </w:r>
    </w:p>
    <w:p w14:paraId="498AA9B5" w14:textId="3BA038AE" w:rsidR="00033BA7" w:rsidRPr="00456793" w:rsidRDefault="00033BA7" w:rsidP="00033BA7">
      <w:pPr>
        <w:rPr>
          <w:rFonts w:ascii="DIN Pro" w:hAnsi="DIN Pro"/>
          <w:sz w:val="24"/>
          <w:szCs w:val="24"/>
          <w:lang w:eastAsia="fr-FR"/>
        </w:rPr>
      </w:pPr>
      <w:r w:rsidRPr="00456793">
        <w:rPr>
          <w:rFonts w:ascii="DIN Pro" w:hAnsi="DIN Pro"/>
          <w:sz w:val="24"/>
          <w:szCs w:val="24"/>
          <w:lang w:eastAsia="fr-FR"/>
        </w:rPr>
        <w:t>Le candidat décrira ici sa méthodologie complète de réponse au cas pratique présenté dans le CCTP</w:t>
      </w:r>
      <w:r w:rsidR="006A45D8">
        <w:rPr>
          <w:rFonts w:ascii="DIN Pro" w:hAnsi="DIN Pro"/>
          <w:sz w:val="24"/>
          <w:szCs w:val="24"/>
          <w:lang w:eastAsia="fr-FR"/>
        </w:rPr>
        <w:t xml:space="preserve"> au point 3.7</w:t>
      </w:r>
      <w:r w:rsidRPr="00456793">
        <w:rPr>
          <w:rFonts w:ascii="DIN Pro" w:hAnsi="DIN Pro"/>
          <w:sz w:val="24"/>
          <w:szCs w:val="24"/>
          <w:lang w:eastAsia="fr-FR"/>
        </w:rPr>
        <w:t>. La réponse doit être synthétique, opérationnelle et centrée sur la manière dont le candidat propose de concevoir et produire le dispositif décrit (</w:t>
      </w:r>
      <w:r w:rsidR="006529EC">
        <w:rPr>
          <w:rFonts w:ascii="DIN Pro" w:hAnsi="DIN Pro"/>
          <w:sz w:val="24"/>
          <w:szCs w:val="24"/>
          <w:lang w:eastAsia="fr-FR"/>
        </w:rPr>
        <w:t>5</w:t>
      </w:r>
      <w:r w:rsidR="00645A8F" w:rsidRPr="00456793">
        <w:rPr>
          <w:rFonts w:ascii="DIN Pro" w:hAnsi="DIN Pro"/>
          <w:sz w:val="24"/>
          <w:szCs w:val="24"/>
          <w:lang w:eastAsia="fr-FR"/>
        </w:rPr>
        <w:t xml:space="preserve"> pages</w:t>
      </w:r>
      <w:r w:rsidRPr="00456793">
        <w:rPr>
          <w:rFonts w:ascii="DIN Pro" w:hAnsi="DIN Pro"/>
          <w:sz w:val="24"/>
          <w:szCs w:val="24"/>
          <w:lang w:eastAsia="fr-FR"/>
        </w:rPr>
        <w:t xml:space="preserve"> maximum).</w:t>
      </w:r>
    </w:p>
    <w:p w14:paraId="4A426F91" w14:textId="77777777" w:rsidR="00033BA7" w:rsidRPr="00456793" w:rsidRDefault="00033BA7" w:rsidP="00033BA7">
      <w:pPr>
        <w:rPr>
          <w:rFonts w:ascii="DIN Pro" w:hAnsi="DIN Pro"/>
          <w:sz w:val="24"/>
          <w:szCs w:val="24"/>
          <w:lang w:eastAsia="fr-FR"/>
        </w:rPr>
      </w:pPr>
    </w:p>
    <w:p w14:paraId="679D62F0" w14:textId="5F6F2AE8" w:rsidR="00033BA7" w:rsidRPr="00456793" w:rsidRDefault="00033BA7" w:rsidP="00033BA7">
      <w:pPr>
        <w:rPr>
          <w:rFonts w:ascii="DIN Pro" w:hAnsi="DIN Pro"/>
          <w:sz w:val="24"/>
          <w:szCs w:val="24"/>
          <w:lang w:eastAsia="fr-FR"/>
        </w:rPr>
      </w:pPr>
      <w:r w:rsidRPr="00456793">
        <w:rPr>
          <w:rFonts w:ascii="DIN Pro" w:hAnsi="DIN Pro"/>
          <w:sz w:val="24"/>
          <w:szCs w:val="24"/>
          <w:lang w:eastAsia="fr-FR"/>
        </w:rPr>
        <w:t>La proposition devra aborder les éléments suivants :</w:t>
      </w:r>
    </w:p>
    <w:p w14:paraId="1BE97764" w14:textId="2C32CBAD" w:rsidR="00033BA7" w:rsidRPr="00456793" w:rsidRDefault="00033BA7" w:rsidP="006B4B11">
      <w:pPr>
        <w:pStyle w:val="Paragraphedeliste"/>
        <w:numPr>
          <w:ilvl w:val="0"/>
          <w:numId w:val="24"/>
        </w:numPr>
        <w:rPr>
          <w:rFonts w:ascii="DIN Pro" w:hAnsi="DIN Pro"/>
          <w:sz w:val="24"/>
          <w:szCs w:val="24"/>
          <w:lang w:eastAsia="fr-FR"/>
        </w:rPr>
      </w:pPr>
      <w:r w:rsidRPr="00456793">
        <w:rPr>
          <w:rFonts w:ascii="DIN Pro" w:hAnsi="DIN Pro"/>
          <w:sz w:val="24"/>
          <w:szCs w:val="24"/>
          <w:lang w:eastAsia="fr-FR"/>
        </w:rPr>
        <w:t>Approche de conception</w:t>
      </w:r>
    </w:p>
    <w:p w14:paraId="684E7C31" w14:textId="4C8821A8" w:rsidR="00033BA7" w:rsidRPr="00456793" w:rsidRDefault="00033BA7" w:rsidP="006B4B11">
      <w:pPr>
        <w:pStyle w:val="Paragraphedeliste"/>
        <w:numPr>
          <w:ilvl w:val="0"/>
          <w:numId w:val="24"/>
        </w:numPr>
        <w:rPr>
          <w:rFonts w:ascii="DIN Pro" w:hAnsi="DIN Pro"/>
          <w:sz w:val="24"/>
          <w:szCs w:val="24"/>
          <w:lang w:eastAsia="fr-FR"/>
        </w:rPr>
      </w:pPr>
      <w:r w:rsidRPr="00456793">
        <w:rPr>
          <w:rFonts w:ascii="DIN Pro" w:hAnsi="DIN Pro"/>
          <w:sz w:val="24"/>
          <w:szCs w:val="24"/>
          <w:lang w:eastAsia="fr-FR"/>
        </w:rPr>
        <w:t>Méthodologie de production des contenus</w:t>
      </w:r>
    </w:p>
    <w:p w14:paraId="2FB7924B" w14:textId="12BD33EF" w:rsidR="00033BA7" w:rsidRPr="00456793" w:rsidRDefault="00033BA7" w:rsidP="006B4B11">
      <w:pPr>
        <w:pStyle w:val="Paragraphedeliste"/>
        <w:numPr>
          <w:ilvl w:val="0"/>
          <w:numId w:val="24"/>
        </w:numPr>
        <w:rPr>
          <w:rFonts w:ascii="DIN Pro" w:hAnsi="DIN Pro"/>
          <w:sz w:val="24"/>
          <w:szCs w:val="24"/>
          <w:lang w:eastAsia="fr-FR"/>
        </w:rPr>
      </w:pPr>
      <w:r w:rsidRPr="00456793">
        <w:rPr>
          <w:rFonts w:ascii="DIN Pro" w:hAnsi="DIN Pro"/>
          <w:sz w:val="24"/>
          <w:szCs w:val="24"/>
          <w:lang w:eastAsia="fr-FR"/>
        </w:rPr>
        <w:t>Conception de l’interactivité</w:t>
      </w:r>
    </w:p>
    <w:p w14:paraId="542509DC" w14:textId="59E1D2DF" w:rsidR="00033BA7" w:rsidRPr="00456793" w:rsidRDefault="00033BA7" w:rsidP="006B4B11">
      <w:pPr>
        <w:pStyle w:val="Paragraphedeliste"/>
        <w:numPr>
          <w:ilvl w:val="0"/>
          <w:numId w:val="24"/>
        </w:numPr>
        <w:rPr>
          <w:rFonts w:ascii="DIN Pro" w:hAnsi="DIN Pro"/>
          <w:sz w:val="24"/>
          <w:szCs w:val="24"/>
          <w:lang w:eastAsia="fr-FR"/>
        </w:rPr>
      </w:pPr>
      <w:r w:rsidRPr="00456793">
        <w:rPr>
          <w:rFonts w:ascii="DIN Pro" w:hAnsi="DIN Pro"/>
          <w:sz w:val="24"/>
          <w:szCs w:val="24"/>
          <w:lang w:eastAsia="fr-FR"/>
        </w:rPr>
        <w:t>Intégration technique et mise au point</w:t>
      </w:r>
    </w:p>
    <w:p w14:paraId="58F944B1" w14:textId="34675D5E" w:rsidR="00033BA7" w:rsidRPr="00456793" w:rsidRDefault="00033BA7" w:rsidP="006B4B11">
      <w:pPr>
        <w:pStyle w:val="Paragraphedeliste"/>
        <w:numPr>
          <w:ilvl w:val="0"/>
          <w:numId w:val="24"/>
        </w:numPr>
        <w:rPr>
          <w:rFonts w:ascii="DIN Pro" w:hAnsi="DIN Pro"/>
          <w:sz w:val="24"/>
          <w:szCs w:val="24"/>
          <w:lang w:eastAsia="fr-FR"/>
        </w:rPr>
      </w:pPr>
      <w:r w:rsidRPr="00456793">
        <w:rPr>
          <w:rFonts w:ascii="DIN Pro" w:hAnsi="DIN Pro"/>
          <w:sz w:val="24"/>
          <w:szCs w:val="24"/>
          <w:lang w:eastAsia="fr-FR"/>
        </w:rPr>
        <w:t>Robustesse, pérennité et prise en compte des contraintes muséales</w:t>
      </w:r>
    </w:p>
    <w:p w14:paraId="0CA59883" w14:textId="77777777" w:rsidR="00645A8F" w:rsidRPr="00456793" w:rsidRDefault="00645A8F" w:rsidP="00645A8F">
      <w:pPr>
        <w:rPr>
          <w:rFonts w:ascii="DIN Pro" w:hAnsi="DIN Pro"/>
          <w:sz w:val="24"/>
          <w:szCs w:val="24"/>
          <w:lang w:eastAsia="fr-FR"/>
        </w:rPr>
      </w:pPr>
    </w:p>
    <w:p w14:paraId="5594C848" w14:textId="0CB1A233" w:rsidR="00645A8F" w:rsidRPr="00456793" w:rsidRDefault="00645A8F" w:rsidP="00645A8F">
      <w:pPr>
        <w:rPr>
          <w:rFonts w:ascii="DIN Pro" w:hAnsi="DIN Pro"/>
          <w:sz w:val="24"/>
          <w:szCs w:val="24"/>
          <w:lang w:eastAsia="fr-FR"/>
        </w:rPr>
      </w:pPr>
      <w:r w:rsidRPr="00456793">
        <w:rPr>
          <w:rFonts w:ascii="DIN Pro" w:hAnsi="DIN Pro"/>
          <w:sz w:val="24"/>
          <w:szCs w:val="24"/>
          <w:lang w:eastAsia="fr-FR"/>
        </w:rPr>
        <w:t>Le candidat précisera par ailleurs les profils intervenant sur le cas pratique, afin de mesurer la pertinence méthodologique de la proposition</w:t>
      </w:r>
    </w:p>
    <w:p w14:paraId="68745DFA" w14:textId="77777777" w:rsidR="00645A8F" w:rsidRPr="00456793" w:rsidRDefault="00645A8F" w:rsidP="00645A8F">
      <w:pPr>
        <w:rPr>
          <w:rFonts w:ascii="DIN Pro" w:hAnsi="DIN Pro"/>
          <w:sz w:val="24"/>
          <w:szCs w:val="24"/>
          <w:lang w:eastAsia="fr-FR"/>
        </w:rPr>
      </w:pPr>
    </w:p>
    <w:p w14:paraId="69BB2FD6" w14:textId="1A5A3CEE" w:rsidR="00645A8F" w:rsidRPr="00456793" w:rsidRDefault="00645A8F" w:rsidP="00645A8F">
      <w:pPr>
        <w:rPr>
          <w:rFonts w:ascii="DIN Pro" w:hAnsi="DIN Pro"/>
          <w:b/>
          <w:bCs/>
          <w:sz w:val="24"/>
          <w:szCs w:val="24"/>
          <w:lang w:eastAsia="fr-FR"/>
        </w:rPr>
      </w:pPr>
      <w:r w:rsidRPr="00456793">
        <w:rPr>
          <w:rFonts w:ascii="DIN Pro" w:hAnsi="DIN Pro"/>
          <w:b/>
          <w:bCs/>
          <w:sz w:val="24"/>
          <w:szCs w:val="24"/>
          <w:lang w:eastAsia="fr-FR"/>
        </w:rPr>
        <w:t>Proposition d’unité d’œuvres pour le cas pratique</w:t>
      </w:r>
    </w:p>
    <w:p w14:paraId="091BD2CA" w14:textId="78FC2E28" w:rsidR="00645A8F" w:rsidRPr="00456793" w:rsidRDefault="004E3008" w:rsidP="00645A8F">
      <w:pPr>
        <w:rPr>
          <w:rFonts w:ascii="DIN Pro" w:hAnsi="DIN Pro"/>
          <w:sz w:val="24"/>
          <w:szCs w:val="24"/>
          <w:lang w:eastAsia="fr-FR"/>
        </w:rPr>
      </w:pPr>
      <w:r w:rsidRPr="00456793">
        <w:rPr>
          <w:rFonts w:ascii="DIN Pro" w:hAnsi="DIN Pro"/>
          <w:sz w:val="24"/>
          <w:szCs w:val="24"/>
          <w:lang w:eastAsia="fr-FR"/>
        </w:rPr>
        <w:t>Le candidat indiquera le dimensionnement estimé des UO nécessaires à la réalisation du cas pratique. Cette estimation n’a pas valeur contractuelle mais permet d’apprécier la cohérence méthodologique.</w:t>
      </w:r>
    </w:p>
    <w:p w14:paraId="37E0B617" w14:textId="77777777" w:rsidR="00645A8F" w:rsidRPr="00456793" w:rsidRDefault="00645A8F" w:rsidP="00645A8F">
      <w:pPr>
        <w:rPr>
          <w:rFonts w:ascii="DIN Pro" w:hAnsi="DIN Pro"/>
          <w:b/>
          <w:bCs/>
          <w:sz w:val="24"/>
          <w:szCs w:val="24"/>
          <w:lang w:eastAsia="fr-FR"/>
        </w:rPr>
      </w:pPr>
    </w:p>
    <w:tbl>
      <w:tblPr>
        <w:tblW w:w="9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3253"/>
        <w:gridCol w:w="3244"/>
        <w:gridCol w:w="160"/>
      </w:tblGrid>
      <w:tr w:rsidR="001B2109" w:rsidRPr="00456793" w14:paraId="3DC24655" w14:textId="77777777" w:rsidTr="00586B7D">
        <w:trPr>
          <w:gridAfter w:val="1"/>
          <w:wAfter w:w="160" w:type="dxa"/>
          <w:trHeight w:val="9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156082"/>
            <w:vAlign w:val="center"/>
          </w:tcPr>
          <w:p w14:paraId="0B53B085" w14:textId="5373E850" w:rsidR="001B2109" w:rsidRPr="00456793" w:rsidRDefault="001B2109" w:rsidP="001B2109">
            <w:pPr>
              <w:spacing w:line="240" w:lineRule="auto"/>
              <w:jc w:val="center"/>
              <w:rPr>
                <w:rFonts w:ascii="DIN Pro" w:eastAsia="Times New Roman" w:hAnsi="DIN Pro" w:cs="Times New Roman"/>
                <w:b/>
                <w:bCs/>
                <w:color w:val="FFFFFF"/>
                <w:kern w:val="0"/>
                <w:sz w:val="22"/>
                <w:lang w:eastAsia="fr-FR"/>
                <w14:ligatures w14:val="none"/>
              </w:rPr>
            </w:pPr>
            <w:r w:rsidRPr="00456793">
              <w:rPr>
                <w:rFonts w:ascii="DIN Pro" w:eastAsia="Times New Roman" w:hAnsi="DIN Pro" w:cs="Times New Roman"/>
                <w:b/>
                <w:bCs/>
                <w:color w:val="FFFFFF"/>
                <w:kern w:val="0"/>
                <w:sz w:val="22"/>
                <w:lang w:eastAsia="fr-FR"/>
                <w14:ligatures w14:val="none"/>
              </w:rPr>
              <w:t xml:space="preserve">Code de l'unité d'œuvre 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156082"/>
            <w:vAlign w:val="center"/>
          </w:tcPr>
          <w:p w14:paraId="6D4080CC" w14:textId="53B2708C" w:rsidR="001B2109" w:rsidRPr="00456793" w:rsidRDefault="001B2109" w:rsidP="001B2109">
            <w:pPr>
              <w:spacing w:line="240" w:lineRule="auto"/>
              <w:jc w:val="center"/>
              <w:rPr>
                <w:rFonts w:ascii="DIN Pro" w:eastAsia="Times New Roman" w:hAnsi="DIN Pro" w:cs="Times New Roman"/>
                <w:b/>
                <w:bCs/>
                <w:color w:val="FFFFFF"/>
                <w:kern w:val="0"/>
                <w:sz w:val="22"/>
                <w:lang w:eastAsia="fr-FR"/>
                <w14:ligatures w14:val="none"/>
              </w:rPr>
            </w:pPr>
            <w:r w:rsidRPr="00456793">
              <w:rPr>
                <w:rFonts w:ascii="DIN Pro" w:eastAsia="Times New Roman" w:hAnsi="DIN Pro" w:cs="Times New Roman"/>
                <w:b/>
                <w:bCs/>
                <w:color w:val="FFFFFF"/>
                <w:kern w:val="0"/>
                <w:sz w:val="22"/>
                <w:lang w:eastAsia="fr-FR"/>
                <w14:ligatures w14:val="none"/>
              </w:rPr>
              <w:t xml:space="preserve">Quantité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156082"/>
            <w:vAlign w:val="center"/>
          </w:tcPr>
          <w:p w14:paraId="559B3161" w14:textId="25B533BB" w:rsidR="001B2109" w:rsidRPr="00456793" w:rsidRDefault="001B2109" w:rsidP="001B2109">
            <w:pPr>
              <w:spacing w:line="240" w:lineRule="auto"/>
              <w:jc w:val="center"/>
              <w:rPr>
                <w:rFonts w:ascii="DIN Pro" w:eastAsia="Times New Roman" w:hAnsi="DIN Pro" w:cs="Times New Roman"/>
                <w:b/>
                <w:bCs/>
                <w:color w:val="FFFFFF"/>
                <w:kern w:val="0"/>
                <w:sz w:val="22"/>
                <w:lang w:eastAsia="fr-FR"/>
                <w14:ligatures w14:val="none"/>
              </w:rPr>
            </w:pPr>
            <w:r>
              <w:rPr>
                <w:rFonts w:ascii="DIN Pro" w:eastAsia="Times New Roman" w:hAnsi="DIN Pro" w:cs="Times New Roman"/>
                <w:b/>
                <w:bCs/>
                <w:color w:val="FFFFFF"/>
                <w:kern w:val="0"/>
                <w:sz w:val="22"/>
                <w:lang w:eastAsia="fr-FR"/>
                <w14:ligatures w14:val="none"/>
              </w:rPr>
              <w:t>Commentaires</w:t>
            </w:r>
          </w:p>
        </w:tc>
      </w:tr>
      <w:tr w:rsidR="001B2109" w:rsidRPr="00456793" w14:paraId="2C229919" w14:textId="77777777" w:rsidTr="00586B7D">
        <w:trPr>
          <w:trHeight w:val="9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781E81A2" w14:textId="77777777" w:rsidR="001B2109" w:rsidRPr="00456793" w:rsidRDefault="001B2109" w:rsidP="001B2109">
            <w:pPr>
              <w:spacing w:line="240" w:lineRule="auto"/>
              <w:ind w:firstLineChars="100" w:firstLine="220"/>
              <w:jc w:val="center"/>
              <w:rPr>
                <w:rFonts w:ascii="DIN Pro" w:eastAsia="Times New Roman" w:hAnsi="DIN Pro" w:cs="Times New Roman"/>
                <w:color w:val="000000"/>
                <w:kern w:val="0"/>
                <w:sz w:val="22"/>
                <w:lang w:eastAsia="fr-FR"/>
                <w14:ligatures w14:val="none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6119978" w14:textId="565E3B87" w:rsidR="001B2109" w:rsidRPr="00456793" w:rsidRDefault="001B2109" w:rsidP="001B2109">
            <w:pPr>
              <w:spacing w:line="240" w:lineRule="auto"/>
              <w:ind w:firstLineChars="100" w:firstLine="220"/>
              <w:jc w:val="center"/>
              <w:rPr>
                <w:rFonts w:ascii="DIN Pro" w:eastAsia="Times New Roman" w:hAnsi="DIN Pro" w:cs="Times New Roman"/>
                <w:color w:val="000000"/>
                <w:kern w:val="0"/>
                <w:sz w:val="22"/>
                <w:lang w:eastAsia="fr-FR"/>
                <w14:ligatures w14:val="none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38F40A8" w14:textId="5DECE8C8" w:rsidR="001B2109" w:rsidRPr="00456793" w:rsidRDefault="001B2109" w:rsidP="001B2109">
            <w:pPr>
              <w:spacing w:line="240" w:lineRule="auto"/>
              <w:jc w:val="center"/>
              <w:rPr>
                <w:rFonts w:ascii="DIN Pro" w:eastAsia="Times New Roman" w:hAnsi="DIN Pro" w:cs="Times New Roman"/>
                <w:b/>
                <w:bCs/>
                <w:color w:val="000000"/>
                <w:kern w:val="0"/>
                <w:sz w:val="22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69B0510F" w14:textId="77777777" w:rsidR="001B2109" w:rsidRPr="00456793" w:rsidRDefault="001B2109" w:rsidP="001B2109">
            <w:pPr>
              <w:spacing w:line="240" w:lineRule="auto"/>
              <w:jc w:val="left"/>
              <w:rPr>
                <w:rFonts w:ascii="DIN Pro" w:eastAsia="Times New Roman" w:hAnsi="DIN Pro" w:cs="Times New Roman"/>
                <w:kern w:val="0"/>
                <w:szCs w:val="20"/>
                <w:lang w:eastAsia="fr-FR"/>
                <w14:ligatures w14:val="none"/>
              </w:rPr>
            </w:pPr>
          </w:p>
        </w:tc>
      </w:tr>
      <w:tr w:rsidR="001B2109" w:rsidRPr="00456793" w14:paraId="4F669093" w14:textId="77777777" w:rsidTr="00586B7D">
        <w:trPr>
          <w:trHeight w:val="9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10858A9A" w14:textId="77777777" w:rsidR="001B2109" w:rsidRPr="00456793" w:rsidRDefault="001B2109" w:rsidP="001B2109">
            <w:pPr>
              <w:spacing w:line="240" w:lineRule="auto"/>
              <w:ind w:firstLineChars="100" w:firstLine="220"/>
              <w:jc w:val="center"/>
              <w:rPr>
                <w:rFonts w:ascii="DIN Pro" w:eastAsia="Times New Roman" w:hAnsi="DIN Pro" w:cs="Times New Roman"/>
                <w:color w:val="000000"/>
                <w:kern w:val="0"/>
                <w:sz w:val="22"/>
                <w:lang w:eastAsia="fr-FR"/>
                <w14:ligatures w14:val="none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9B03FC9" w14:textId="45600AA7" w:rsidR="001B2109" w:rsidRPr="00456793" w:rsidRDefault="001B2109" w:rsidP="001B2109">
            <w:pPr>
              <w:spacing w:line="240" w:lineRule="auto"/>
              <w:ind w:firstLineChars="100" w:firstLine="220"/>
              <w:jc w:val="center"/>
              <w:rPr>
                <w:rFonts w:ascii="DIN Pro" w:eastAsia="Times New Roman" w:hAnsi="DIN Pro" w:cs="Times New Roman"/>
                <w:color w:val="000000"/>
                <w:kern w:val="0"/>
                <w:sz w:val="22"/>
                <w:lang w:eastAsia="fr-FR"/>
                <w14:ligatures w14:val="none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98BB99E" w14:textId="77777777" w:rsidR="001B2109" w:rsidRPr="00456793" w:rsidRDefault="001B2109" w:rsidP="001B2109">
            <w:pPr>
              <w:spacing w:line="240" w:lineRule="auto"/>
              <w:jc w:val="center"/>
              <w:rPr>
                <w:rFonts w:ascii="DIN Pro" w:eastAsia="Times New Roman" w:hAnsi="DIN Pro" w:cs="Times New Roman"/>
                <w:b/>
                <w:bCs/>
                <w:color w:val="000000"/>
                <w:kern w:val="0"/>
                <w:sz w:val="22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</w:tcPr>
          <w:p w14:paraId="105CB3B3" w14:textId="77777777" w:rsidR="001B2109" w:rsidRPr="00456793" w:rsidRDefault="001B2109" w:rsidP="001B2109">
            <w:pPr>
              <w:spacing w:line="240" w:lineRule="auto"/>
              <w:jc w:val="left"/>
              <w:rPr>
                <w:rFonts w:ascii="DIN Pro" w:eastAsia="Times New Roman" w:hAnsi="DIN Pro" w:cs="Times New Roman"/>
                <w:kern w:val="0"/>
                <w:szCs w:val="20"/>
                <w:lang w:eastAsia="fr-FR"/>
                <w14:ligatures w14:val="none"/>
              </w:rPr>
            </w:pPr>
          </w:p>
        </w:tc>
      </w:tr>
      <w:tr w:rsidR="001B2109" w:rsidRPr="00456793" w14:paraId="0B6EB955" w14:textId="77777777" w:rsidTr="00586B7D">
        <w:trPr>
          <w:trHeight w:val="9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4EB4AB23" w14:textId="77777777" w:rsidR="001B2109" w:rsidRPr="00456793" w:rsidRDefault="001B2109" w:rsidP="001B2109">
            <w:pPr>
              <w:spacing w:line="240" w:lineRule="auto"/>
              <w:ind w:firstLineChars="100" w:firstLine="220"/>
              <w:jc w:val="center"/>
              <w:rPr>
                <w:rFonts w:ascii="DIN Pro" w:eastAsia="Times New Roman" w:hAnsi="DIN Pro" w:cs="Times New Roman"/>
                <w:color w:val="000000"/>
                <w:kern w:val="0"/>
                <w:sz w:val="22"/>
                <w:lang w:eastAsia="fr-FR"/>
                <w14:ligatures w14:val="none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7323C9B" w14:textId="6E22F8EE" w:rsidR="001B2109" w:rsidRPr="00456793" w:rsidRDefault="001B2109" w:rsidP="001B2109">
            <w:pPr>
              <w:spacing w:line="240" w:lineRule="auto"/>
              <w:ind w:firstLineChars="100" w:firstLine="220"/>
              <w:jc w:val="center"/>
              <w:rPr>
                <w:rFonts w:ascii="DIN Pro" w:eastAsia="Times New Roman" w:hAnsi="DIN Pro" w:cs="Times New Roman"/>
                <w:color w:val="000000"/>
                <w:kern w:val="0"/>
                <w:sz w:val="22"/>
                <w:lang w:eastAsia="fr-FR"/>
                <w14:ligatures w14:val="none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D4BD4C2" w14:textId="77777777" w:rsidR="001B2109" w:rsidRPr="00456793" w:rsidRDefault="001B2109" w:rsidP="001B2109">
            <w:pPr>
              <w:spacing w:line="240" w:lineRule="auto"/>
              <w:jc w:val="center"/>
              <w:rPr>
                <w:rFonts w:ascii="DIN Pro" w:eastAsia="Times New Roman" w:hAnsi="DIN Pro" w:cs="Times New Roman"/>
                <w:b/>
                <w:bCs/>
                <w:color w:val="000000"/>
                <w:kern w:val="0"/>
                <w:sz w:val="22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</w:tcPr>
          <w:p w14:paraId="712DF722" w14:textId="77777777" w:rsidR="001B2109" w:rsidRPr="00456793" w:rsidRDefault="001B2109" w:rsidP="001B2109">
            <w:pPr>
              <w:spacing w:line="240" w:lineRule="auto"/>
              <w:jc w:val="left"/>
              <w:rPr>
                <w:rFonts w:ascii="DIN Pro" w:eastAsia="Times New Roman" w:hAnsi="DIN Pro" w:cs="Times New Roman"/>
                <w:kern w:val="0"/>
                <w:szCs w:val="20"/>
                <w:lang w:eastAsia="fr-FR"/>
                <w14:ligatures w14:val="none"/>
              </w:rPr>
            </w:pPr>
          </w:p>
        </w:tc>
      </w:tr>
      <w:tr w:rsidR="001B2109" w:rsidRPr="00456793" w14:paraId="6142FF53" w14:textId="77777777" w:rsidTr="00586B7D">
        <w:trPr>
          <w:trHeight w:val="9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61F3E48D" w14:textId="77777777" w:rsidR="001B2109" w:rsidRPr="00456793" w:rsidRDefault="001B2109" w:rsidP="001B2109">
            <w:pPr>
              <w:spacing w:line="240" w:lineRule="auto"/>
              <w:ind w:firstLineChars="100" w:firstLine="220"/>
              <w:jc w:val="center"/>
              <w:rPr>
                <w:rFonts w:ascii="DIN Pro" w:eastAsia="Times New Roman" w:hAnsi="DIN Pro" w:cs="Times New Roman"/>
                <w:color w:val="000000"/>
                <w:kern w:val="0"/>
                <w:sz w:val="22"/>
                <w:lang w:eastAsia="fr-FR"/>
                <w14:ligatures w14:val="none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91304C3" w14:textId="04162E1E" w:rsidR="001B2109" w:rsidRPr="00456793" w:rsidRDefault="001B2109" w:rsidP="001B2109">
            <w:pPr>
              <w:spacing w:line="240" w:lineRule="auto"/>
              <w:ind w:firstLineChars="100" w:firstLine="220"/>
              <w:jc w:val="center"/>
              <w:rPr>
                <w:rFonts w:ascii="DIN Pro" w:eastAsia="Times New Roman" w:hAnsi="DIN Pro" w:cs="Times New Roman"/>
                <w:color w:val="000000"/>
                <w:kern w:val="0"/>
                <w:sz w:val="22"/>
                <w:lang w:eastAsia="fr-FR"/>
                <w14:ligatures w14:val="none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9AA5574" w14:textId="77777777" w:rsidR="001B2109" w:rsidRPr="00456793" w:rsidRDefault="001B2109" w:rsidP="001B2109">
            <w:pPr>
              <w:spacing w:line="240" w:lineRule="auto"/>
              <w:jc w:val="center"/>
              <w:rPr>
                <w:rFonts w:ascii="DIN Pro" w:eastAsia="Times New Roman" w:hAnsi="DIN Pro" w:cs="Times New Roman"/>
                <w:b/>
                <w:bCs/>
                <w:color w:val="000000"/>
                <w:kern w:val="0"/>
                <w:sz w:val="22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</w:tcPr>
          <w:p w14:paraId="569D07D9" w14:textId="77777777" w:rsidR="001B2109" w:rsidRPr="00456793" w:rsidRDefault="001B2109" w:rsidP="001B2109">
            <w:pPr>
              <w:spacing w:line="240" w:lineRule="auto"/>
              <w:jc w:val="left"/>
              <w:rPr>
                <w:rFonts w:ascii="DIN Pro" w:eastAsia="Times New Roman" w:hAnsi="DIN Pro" w:cs="Times New Roman"/>
                <w:kern w:val="0"/>
                <w:szCs w:val="20"/>
                <w:lang w:eastAsia="fr-FR"/>
                <w14:ligatures w14:val="none"/>
              </w:rPr>
            </w:pPr>
          </w:p>
        </w:tc>
      </w:tr>
      <w:tr w:rsidR="001B2109" w:rsidRPr="00456793" w14:paraId="193BA34B" w14:textId="77777777" w:rsidTr="00586B7D">
        <w:trPr>
          <w:trHeight w:val="9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187DC7D4" w14:textId="77777777" w:rsidR="001B2109" w:rsidRPr="00456793" w:rsidRDefault="001B2109" w:rsidP="001B2109">
            <w:pPr>
              <w:spacing w:line="240" w:lineRule="auto"/>
              <w:ind w:firstLineChars="100" w:firstLine="220"/>
              <w:jc w:val="center"/>
              <w:rPr>
                <w:rFonts w:ascii="DIN Pro" w:eastAsia="Times New Roman" w:hAnsi="DIN Pro" w:cs="Times New Roman"/>
                <w:color w:val="000000"/>
                <w:kern w:val="0"/>
                <w:sz w:val="22"/>
                <w:lang w:eastAsia="fr-FR"/>
                <w14:ligatures w14:val="none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B0C69C3" w14:textId="6493E324" w:rsidR="001B2109" w:rsidRPr="00456793" w:rsidRDefault="001B2109" w:rsidP="001B2109">
            <w:pPr>
              <w:spacing w:line="240" w:lineRule="auto"/>
              <w:ind w:firstLineChars="100" w:firstLine="220"/>
              <w:jc w:val="center"/>
              <w:rPr>
                <w:rFonts w:ascii="DIN Pro" w:eastAsia="Times New Roman" w:hAnsi="DIN Pro" w:cs="Times New Roman"/>
                <w:color w:val="000000"/>
                <w:kern w:val="0"/>
                <w:sz w:val="22"/>
                <w:lang w:eastAsia="fr-FR"/>
                <w14:ligatures w14:val="none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6422133" w14:textId="77777777" w:rsidR="001B2109" w:rsidRPr="00456793" w:rsidRDefault="001B2109" w:rsidP="001B2109">
            <w:pPr>
              <w:spacing w:line="240" w:lineRule="auto"/>
              <w:jc w:val="center"/>
              <w:rPr>
                <w:rFonts w:ascii="DIN Pro" w:eastAsia="Times New Roman" w:hAnsi="DIN Pro" w:cs="Times New Roman"/>
                <w:b/>
                <w:bCs/>
                <w:color w:val="000000"/>
                <w:kern w:val="0"/>
                <w:sz w:val="22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</w:tcPr>
          <w:p w14:paraId="720086AE" w14:textId="77777777" w:rsidR="001B2109" w:rsidRPr="00456793" w:rsidRDefault="001B2109" w:rsidP="001B2109">
            <w:pPr>
              <w:spacing w:line="240" w:lineRule="auto"/>
              <w:jc w:val="left"/>
              <w:rPr>
                <w:rFonts w:ascii="DIN Pro" w:eastAsia="Times New Roman" w:hAnsi="DIN Pro" w:cs="Times New Roman"/>
                <w:kern w:val="0"/>
                <w:szCs w:val="20"/>
                <w:lang w:eastAsia="fr-FR"/>
                <w14:ligatures w14:val="none"/>
              </w:rPr>
            </w:pPr>
          </w:p>
        </w:tc>
      </w:tr>
      <w:tr w:rsidR="001B2109" w:rsidRPr="00456793" w14:paraId="2B4A465F" w14:textId="77777777" w:rsidTr="00586B7D">
        <w:trPr>
          <w:trHeight w:val="9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24E8BD42" w14:textId="77777777" w:rsidR="001B2109" w:rsidRPr="00456793" w:rsidRDefault="001B2109" w:rsidP="001B2109">
            <w:pPr>
              <w:spacing w:line="240" w:lineRule="auto"/>
              <w:ind w:firstLineChars="100" w:firstLine="220"/>
              <w:jc w:val="center"/>
              <w:rPr>
                <w:rFonts w:ascii="DIN Pro" w:eastAsia="Times New Roman" w:hAnsi="DIN Pro" w:cs="Times New Roman"/>
                <w:color w:val="000000"/>
                <w:kern w:val="0"/>
                <w:sz w:val="22"/>
                <w:lang w:eastAsia="fr-FR"/>
                <w14:ligatures w14:val="none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1E8FA2E" w14:textId="2C67CB23" w:rsidR="001B2109" w:rsidRPr="00456793" w:rsidRDefault="001B2109" w:rsidP="001B2109">
            <w:pPr>
              <w:spacing w:line="240" w:lineRule="auto"/>
              <w:ind w:firstLineChars="100" w:firstLine="220"/>
              <w:jc w:val="center"/>
              <w:rPr>
                <w:rFonts w:ascii="DIN Pro" w:eastAsia="Times New Roman" w:hAnsi="DIN Pro" w:cs="Times New Roman"/>
                <w:color w:val="000000"/>
                <w:kern w:val="0"/>
                <w:sz w:val="22"/>
                <w:lang w:eastAsia="fr-FR"/>
                <w14:ligatures w14:val="none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1D282FD" w14:textId="77777777" w:rsidR="001B2109" w:rsidRPr="00456793" w:rsidRDefault="001B2109" w:rsidP="001B2109">
            <w:pPr>
              <w:spacing w:line="240" w:lineRule="auto"/>
              <w:jc w:val="center"/>
              <w:rPr>
                <w:rFonts w:ascii="DIN Pro" w:eastAsia="Times New Roman" w:hAnsi="DIN Pro" w:cs="Times New Roman"/>
                <w:b/>
                <w:bCs/>
                <w:color w:val="000000"/>
                <w:kern w:val="0"/>
                <w:sz w:val="22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</w:tcPr>
          <w:p w14:paraId="13F7FA4E" w14:textId="77777777" w:rsidR="001B2109" w:rsidRPr="00456793" w:rsidRDefault="001B2109" w:rsidP="001B2109">
            <w:pPr>
              <w:spacing w:line="240" w:lineRule="auto"/>
              <w:jc w:val="left"/>
              <w:rPr>
                <w:rFonts w:ascii="DIN Pro" w:eastAsia="Times New Roman" w:hAnsi="DIN Pro" w:cs="Times New Roman"/>
                <w:kern w:val="0"/>
                <w:szCs w:val="20"/>
                <w:lang w:eastAsia="fr-FR"/>
                <w14:ligatures w14:val="none"/>
              </w:rPr>
            </w:pPr>
          </w:p>
        </w:tc>
      </w:tr>
      <w:tr w:rsidR="001B2109" w:rsidRPr="00456793" w14:paraId="522A0F79" w14:textId="77777777" w:rsidTr="00586B7D">
        <w:trPr>
          <w:trHeight w:val="9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1E3071BF" w14:textId="77777777" w:rsidR="001B2109" w:rsidRPr="00456793" w:rsidRDefault="001B2109" w:rsidP="001B2109">
            <w:pPr>
              <w:spacing w:line="240" w:lineRule="auto"/>
              <w:ind w:firstLineChars="100" w:firstLine="220"/>
              <w:jc w:val="center"/>
              <w:rPr>
                <w:rFonts w:ascii="DIN Pro" w:eastAsia="Times New Roman" w:hAnsi="DIN Pro" w:cs="Times New Roman"/>
                <w:color w:val="000000"/>
                <w:kern w:val="0"/>
                <w:sz w:val="22"/>
                <w:lang w:eastAsia="fr-FR"/>
                <w14:ligatures w14:val="none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E6ADA0F" w14:textId="0FB141A8" w:rsidR="001B2109" w:rsidRPr="00456793" w:rsidRDefault="001B2109" w:rsidP="001B2109">
            <w:pPr>
              <w:spacing w:line="240" w:lineRule="auto"/>
              <w:ind w:firstLineChars="100" w:firstLine="220"/>
              <w:jc w:val="center"/>
              <w:rPr>
                <w:rFonts w:ascii="DIN Pro" w:eastAsia="Times New Roman" w:hAnsi="DIN Pro" w:cs="Times New Roman"/>
                <w:color w:val="000000"/>
                <w:kern w:val="0"/>
                <w:sz w:val="22"/>
                <w:lang w:eastAsia="fr-FR"/>
                <w14:ligatures w14:val="none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43C48E4" w14:textId="77777777" w:rsidR="001B2109" w:rsidRPr="00456793" w:rsidRDefault="001B2109" w:rsidP="001B2109">
            <w:pPr>
              <w:spacing w:line="240" w:lineRule="auto"/>
              <w:jc w:val="center"/>
              <w:rPr>
                <w:rFonts w:ascii="DIN Pro" w:eastAsia="Times New Roman" w:hAnsi="DIN Pro" w:cs="Times New Roman"/>
                <w:b/>
                <w:bCs/>
                <w:color w:val="000000"/>
                <w:kern w:val="0"/>
                <w:sz w:val="22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</w:tcPr>
          <w:p w14:paraId="27C52BB2" w14:textId="77777777" w:rsidR="001B2109" w:rsidRPr="00456793" w:rsidRDefault="001B2109" w:rsidP="001B2109">
            <w:pPr>
              <w:spacing w:line="240" w:lineRule="auto"/>
              <w:jc w:val="left"/>
              <w:rPr>
                <w:rFonts w:ascii="DIN Pro" w:eastAsia="Times New Roman" w:hAnsi="DIN Pro" w:cs="Times New Roman"/>
                <w:kern w:val="0"/>
                <w:szCs w:val="20"/>
                <w:lang w:eastAsia="fr-FR"/>
                <w14:ligatures w14:val="none"/>
              </w:rPr>
            </w:pPr>
          </w:p>
        </w:tc>
      </w:tr>
      <w:tr w:rsidR="001B2109" w:rsidRPr="00456793" w14:paraId="4E7778AB" w14:textId="77777777" w:rsidTr="00586B7D">
        <w:trPr>
          <w:trHeight w:val="9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635F211C" w14:textId="77777777" w:rsidR="001B2109" w:rsidRPr="00456793" w:rsidRDefault="001B2109" w:rsidP="001B2109">
            <w:pPr>
              <w:spacing w:line="240" w:lineRule="auto"/>
              <w:ind w:firstLineChars="100" w:firstLine="220"/>
              <w:jc w:val="center"/>
              <w:rPr>
                <w:rFonts w:ascii="DIN Pro" w:eastAsia="Times New Roman" w:hAnsi="DIN Pro" w:cs="Times New Roman"/>
                <w:color w:val="000000"/>
                <w:kern w:val="0"/>
                <w:sz w:val="22"/>
                <w:lang w:eastAsia="fr-FR"/>
                <w14:ligatures w14:val="none"/>
              </w:rPr>
            </w:pP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5BC7D88" w14:textId="43886A34" w:rsidR="001B2109" w:rsidRPr="00456793" w:rsidRDefault="001B2109" w:rsidP="001B2109">
            <w:pPr>
              <w:spacing w:line="240" w:lineRule="auto"/>
              <w:ind w:firstLineChars="100" w:firstLine="220"/>
              <w:jc w:val="center"/>
              <w:rPr>
                <w:rFonts w:ascii="DIN Pro" w:eastAsia="Times New Roman" w:hAnsi="DIN Pro" w:cs="Times New Roman"/>
                <w:color w:val="000000"/>
                <w:kern w:val="0"/>
                <w:sz w:val="22"/>
                <w:lang w:eastAsia="fr-FR"/>
                <w14:ligatures w14:val="none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B2892EF" w14:textId="77777777" w:rsidR="001B2109" w:rsidRPr="00456793" w:rsidRDefault="001B2109" w:rsidP="001B2109">
            <w:pPr>
              <w:spacing w:line="240" w:lineRule="auto"/>
              <w:jc w:val="center"/>
              <w:rPr>
                <w:rFonts w:ascii="DIN Pro" w:eastAsia="Times New Roman" w:hAnsi="DIN Pro" w:cs="Times New Roman"/>
                <w:b/>
                <w:bCs/>
                <w:color w:val="000000"/>
                <w:kern w:val="0"/>
                <w:sz w:val="22"/>
                <w:lang w:eastAsia="fr-FR"/>
                <w14:ligatures w14:val="none"/>
              </w:rPr>
            </w:pPr>
          </w:p>
        </w:tc>
        <w:tc>
          <w:tcPr>
            <w:tcW w:w="160" w:type="dxa"/>
            <w:vAlign w:val="center"/>
          </w:tcPr>
          <w:p w14:paraId="5E99D46E" w14:textId="77777777" w:rsidR="001B2109" w:rsidRPr="00456793" w:rsidRDefault="001B2109" w:rsidP="001B2109">
            <w:pPr>
              <w:spacing w:line="240" w:lineRule="auto"/>
              <w:jc w:val="left"/>
              <w:rPr>
                <w:rFonts w:ascii="DIN Pro" w:eastAsia="Times New Roman" w:hAnsi="DIN Pro" w:cs="Times New Roman"/>
                <w:kern w:val="0"/>
                <w:szCs w:val="20"/>
                <w:lang w:eastAsia="fr-FR"/>
                <w14:ligatures w14:val="none"/>
              </w:rPr>
            </w:pPr>
          </w:p>
        </w:tc>
      </w:tr>
    </w:tbl>
    <w:p w14:paraId="0A932981" w14:textId="77777777" w:rsidR="00645A8F" w:rsidRPr="00456793" w:rsidRDefault="00645A8F" w:rsidP="00645A8F">
      <w:pPr>
        <w:rPr>
          <w:rFonts w:ascii="DIN Pro" w:hAnsi="DIN Pro"/>
          <w:b/>
          <w:bCs/>
          <w:sz w:val="24"/>
          <w:szCs w:val="24"/>
          <w:lang w:eastAsia="fr-FR"/>
        </w:rPr>
      </w:pPr>
    </w:p>
    <w:p w14:paraId="3639CB67" w14:textId="77777777" w:rsidR="00E6243B" w:rsidRPr="00456793" w:rsidRDefault="00E6243B" w:rsidP="007F0A86">
      <w:pPr>
        <w:rPr>
          <w:rFonts w:ascii="DIN Pro" w:hAnsi="DIN Pro"/>
          <w:i/>
          <w:color w:val="5A5A5A"/>
          <w:sz w:val="18"/>
        </w:rPr>
      </w:pPr>
    </w:p>
    <w:p w14:paraId="391BA469" w14:textId="77777777" w:rsidR="00E6243B" w:rsidRPr="00456793" w:rsidRDefault="00E6243B" w:rsidP="007F0A86">
      <w:pPr>
        <w:rPr>
          <w:rFonts w:ascii="DIN Pro" w:hAnsi="DIN Pro"/>
          <w:i/>
          <w:color w:val="5A5A5A"/>
          <w:sz w:val="18"/>
        </w:rPr>
      </w:pPr>
    </w:p>
    <w:p w14:paraId="4CA65C04" w14:textId="77777777" w:rsidR="00E6243B" w:rsidRPr="00456793" w:rsidRDefault="00E6243B" w:rsidP="007F0A86">
      <w:pPr>
        <w:rPr>
          <w:rFonts w:ascii="DIN Pro" w:hAnsi="DIN Pro"/>
          <w:i/>
          <w:color w:val="5A5A5A"/>
          <w:sz w:val="18"/>
        </w:rPr>
      </w:pPr>
    </w:p>
    <w:p w14:paraId="12A04C6F" w14:textId="77777777" w:rsidR="001A55A4" w:rsidRPr="00456793" w:rsidRDefault="001A55A4" w:rsidP="007F0A86">
      <w:pPr>
        <w:rPr>
          <w:rFonts w:ascii="DIN Pro" w:hAnsi="DIN Pro"/>
          <w:i/>
          <w:color w:val="5A5A5A"/>
          <w:sz w:val="18"/>
        </w:rPr>
      </w:pPr>
    </w:p>
    <w:p w14:paraId="6CD69867" w14:textId="77777777" w:rsidR="00A1186B" w:rsidRPr="00456793" w:rsidRDefault="00A1186B" w:rsidP="00BD6AD0">
      <w:pPr>
        <w:spacing w:after="160" w:line="259" w:lineRule="auto"/>
        <w:jc w:val="left"/>
        <w:rPr>
          <w:rFonts w:ascii="DIN Pro" w:hAnsi="DIN Pro"/>
          <w:lang w:eastAsia="fr-FR"/>
        </w:rPr>
      </w:pPr>
    </w:p>
    <w:sectPr w:rsidR="00A1186B" w:rsidRPr="00456793" w:rsidSect="001C559F">
      <w:headerReference w:type="even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133" w:bottom="1440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C3091" w14:textId="77777777" w:rsidR="00AB680D" w:rsidRDefault="00AB680D" w:rsidP="00F437BA">
      <w:pPr>
        <w:spacing w:line="240" w:lineRule="auto"/>
      </w:pPr>
      <w:r>
        <w:separator/>
      </w:r>
    </w:p>
  </w:endnote>
  <w:endnote w:type="continuationSeparator" w:id="0">
    <w:p w14:paraId="61278F2D" w14:textId="77777777" w:rsidR="00AB680D" w:rsidRDefault="00AB680D" w:rsidP="00F437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N Pro">
    <w:altName w:val="Calibri"/>
    <w:panose1 w:val="00000000000000000000"/>
    <w:charset w:val="00"/>
    <w:family w:val="modern"/>
    <w:notTrueType/>
    <w:pitch w:val="variable"/>
    <w:sig w:usb0="A00002FF" w:usb1="4000A4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ed Hat Display">
    <w:altName w:val="Calibri"/>
    <w:charset w:val="00"/>
    <w:family w:val="auto"/>
    <w:pitch w:val="variable"/>
    <w:sig w:usb0="A000002F" w:usb1="4000006B" w:usb2="00000028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91AAB" w14:textId="77777777" w:rsidR="002A27F5" w:rsidRDefault="002A27F5">
    <w:pPr>
      <w:spacing w:line="259" w:lineRule="auto"/>
      <w:ind w:right="6"/>
      <w:jc w:val="right"/>
    </w:pPr>
    <w:r>
      <w:rPr>
        <w:rFonts w:eastAsia="Century Gothic" w:cs="Century Gothic"/>
      </w:rPr>
      <w:fldChar w:fldCharType="begin"/>
    </w:r>
    <w:r>
      <w:instrText xml:space="preserve"> PAGE   \* MERGEFORMAT </w:instrText>
    </w:r>
    <w:r>
      <w:rPr>
        <w:rFonts w:eastAsia="Century Gothic" w:cs="Century Gothic"/>
      </w:rPr>
      <w:fldChar w:fldCharType="separate"/>
    </w:r>
    <w:r w:rsidRPr="00B84F75">
      <w:rPr>
        <w:rFonts w:ascii="Times New Roman" w:eastAsia="Times New Roman" w:hAnsi="Times New Roman" w:cs="Times New Roman"/>
        <w:noProof/>
        <w:sz w:val="22"/>
      </w:rPr>
      <w:t>40</w:t>
    </w:r>
    <w:r>
      <w:rPr>
        <w:rFonts w:ascii="Times New Roman" w:eastAsia="Times New Roman" w:hAnsi="Times New Roman" w:cs="Times New Roman"/>
        <w:sz w:val="22"/>
      </w:rPr>
      <w:fldChar w:fldCharType="end"/>
    </w:r>
    <w:r>
      <w:rPr>
        <w:rFonts w:ascii="Times New Roman" w:eastAsia="Times New Roman" w:hAnsi="Times New Roman" w:cs="Times New Roman"/>
        <w:sz w:val="22"/>
      </w:rPr>
      <w:t xml:space="preserve"> </w:t>
    </w:r>
  </w:p>
  <w:p w14:paraId="0A60DCFA" w14:textId="77777777" w:rsidR="002A27F5" w:rsidRDefault="002A27F5">
    <w:pPr>
      <w:spacing w:after="59" w:line="259" w:lineRule="auto"/>
      <w:jc w:val="left"/>
    </w:pPr>
    <w:r>
      <w:rPr>
        <w:rFonts w:ascii="Times New Roman" w:eastAsia="Times New Roman" w:hAnsi="Times New Roman" w:cs="Times New Roman"/>
        <w:sz w:val="16"/>
      </w:rPr>
      <w:t xml:space="preserve"> </w:t>
    </w:r>
  </w:p>
  <w:p w14:paraId="410A27E8" w14:textId="77777777" w:rsidR="002A27F5" w:rsidRDefault="002A27F5">
    <w:pPr>
      <w:spacing w:line="259" w:lineRule="auto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20349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E1F7FE4" w14:textId="70109318" w:rsidR="00204F4F" w:rsidRPr="006529EC" w:rsidRDefault="009440CF" w:rsidP="00D5459C">
            <w:pPr>
              <w:pStyle w:val="Pieddepage"/>
              <w:jc w:val="left"/>
              <w:rPr>
                <w:rFonts w:ascii="DIN Pro" w:hAnsi="DIN Pro"/>
                <w:b/>
                <w:bCs/>
                <w:szCs w:val="20"/>
              </w:rPr>
            </w:pPr>
            <w:r w:rsidRPr="006529EC">
              <w:rPr>
                <w:rFonts w:ascii="DIN Pro" w:hAnsi="DIN Pro"/>
                <w:szCs w:val="20"/>
              </w:rPr>
              <w:t>AO-2026-02 –</w:t>
            </w:r>
            <w:r w:rsidRPr="00944CEE">
              <w:rPr>
                <w:szCs w:val="20"/>
              </w:rPr>
              <w:t xml:space="preserve"> </w:t>
            </w:r>
            <w:r w:rsidRPr="006529EC">
              <w:rPr>
                <w:rFonts w:ascii="DIN Pro" w:hAnsi="DIN Pro"/>
                <w:szCs w:val="20"/>
              </w:rPr>
              <w:t xml:space="preserve">Conception et production de contenus audiovisuels et de dispositifs numériques – Cadre de réponse technique </w:t>
            </w:r>
          </w:p>
          <w:p w14:paraId="5986C559" w14:textId="2CEBA882" w:rsidR="002A27F5" w:rsidRDefault="00204F4F" w:rsidP="002D06D4">
            <w:pPr>
              <w:pStyle w:val="Pieddepage"/>
            </w:pPr>
            <w:r w:rsidRPr="006529EC">
              <w:rPr>
                <w:color w:val="7F7F7F" w:themeColor="text1" w:themeTint="80"/>
                <w:szCs w:val="20"/>
              </w:rPr>
              <w:tab/>
            </w:r>
            <w:r>
              <w:rPr>
                <w:color w:val="7F7F7F" w:themeColor="text1" w:themeTint="80"/>
                <w:sz w:val="16"/>
                <w:szCs w:val="16"/>
              </w:rPr>
              <w:tab/>
            </w:r>
            <w:r w:rsidR="002A27F5" w:rsidRPr="00F437BA">
              <w:rPr>
                <w:color w:val="7F7F7F" w:themeColor="text1" w:themeTint="80"/>
                <w:sz w:val="16"/>
                <w:szCs w:val="16"/>
              </w:rPr>
              <w:t xml:space="preserve">PAGE </w:t>
            </w:r>
            <w:r w:rsidR="002A27F5" w:rsidRPr="00F437BA">
              <w:rPr>
                <w:color w:val="7F7F7F" w:themeColor="text1" w:themeTint="80"/>
                <w:sz w:val="16"/>
                <w:szCs w:val="16"/>
              </w:rPr>
              <w:fldChar w:fldCharType="begin"/>
            </w:r>
            <w:r w:rsidR="002A27F5" w:rsidRPr="00F437BA">
              <w:rPr>
                <w:color w:val="7F7F7F" w:themeColor="text1" w:themeTint="80"/>
                <w:sz w:val="16"/>
                <w:szCs w:val="16"/>
              </w:rPr>
              <w:instrText>PAGE</w:instrText>
            </w:r>
            <w:r w:rsidR="002A27F5" w:rsidRPr="00F437BA">
              <w:rPr>
                <w:color w:val="7F7F7F" w:themeColor="text1" w:themeTint="80"/>
                <w:sz w:val="16"/>
                <w:szCs w:val="16"/>
              </w:rPr>
              <w:fldChar w:fldCharType="separate"/>
            </w:r>
            <w:r w:rsidR="008762BC">
              <w:rPr>
                <w:noProof/>
                <w:color w:val="7F7F7F" w:themeColor="text1" w:themeTint="80"/>
                <w:sz w:val="16"/>
                <w:szCs w:val="16"/>
              </w:rPr>
              <w:t>8</w:t>
            </w:r>
            <w:r w:rsidR="002A27F5" w:rsidRPr="00F437BA">
              <w:rPr>
                <w:color w:val="7F7F7F" w:themeColor="text1" w:themeTint="80"/>
                <w:sz w:val="16"/>
                <w:szCs w:val="16"/>
              </w:rPr>
              <w:fldChar w:fldCharType="end"/>
            </w:r>
            <w:r w:rsidR="002A27F5" w:rsidRPr="00F437BA">
              <w:rPr>
                <w:color w:val="7F7F7F" w:themeColor="text1" w:themeTint="80"/>
                <w:sz w:val="16"/>
                <w:szCs w:val="16"/>
              </w:rPr>
              <w:t xml:space="preserve"> / </w:t>
            </w:r>
            <w:r w:rsidR="002A27F5" w:rsidRPr="00F437BA">
              <w:rPr>
                <w:color w:val="7F7F7F" w:themeColor="text1" w:themeTint="80"/>
                <w:sz w:val="16"/>
                <w:szCs w:val="16"/>
              </w:rPr>
              <w:fldChar w:fldCharType="begin"/>
            </w:r>
            <w:r w:rsidR="002A27F5" w:rsidRPr="00F437BA">
              <w:rPr>
                <w:color w:val="7F7F7F" w:themeColor="text1" w:themeTint="80"/>
                <w:sz w:val="16"/>
                <w:szCs w:val="16"/>
              </w:rPr>
              <w:instrText>NUMPAGES</w:instrText>
            </w:r>
            <w:r w:rsidR="002A27F5" w:rsidRPr="00F437BA">
              <w:rPr>
                <w:color w:val="7F7F7F" w:themeColor="text1" w:themeTint="80"/>
                <w:sz w:val="16"/>
                <w:szCs w:val="16"/>
              </w:rPr>
              <w:fldChar w:fldCharType="separate"/>
            </w:r>
            <w:r w:rsidR="008762BC">
              <w:rPr>
                <w:noProof/>
                <w:color w:val="7F7F7F" w:themeColor="text1" w:themeTint="80"/>
                <w:sz w:val="16"/>
                <w:szCs w:val="16"/>
              </w:rPr>
              <w:t>8</w:t>
            </w:r>
            <w:r w:rsidR="002A27F5" w:rsidRPr="00F437BA">
              <w:rPr>
                <w:color w:val="7F7F7F" w:themeColor="text1" w:themeTint="80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0192520"/>
      <w:docPartObj>
        <w:docPartGallery w:val="Page Numbers (Bottom of Page)"/>
        <w:docPartUnique/>
      </w:docPartObj>
    </w:sdtPr>
    <w:sdtEndPr/>
    <w:sdtContent>
      <w:p w14:paraId="4A73C7C1" w14:textId="2B91C0F0" w:rsidR="002375EA" w:rsidRPr="00204F4F" w:rsidRDefault="00AE4E89" w:rsidP="002375EA">
        <w:pPr>
          <w:pStyle w:val="Pieddepage"/>
          <w:rPr>
            <w:rFonts w:ascii="DIN Pro" w:hAnsi="DIN Pro"/>
            <w:b/>
            <w:bCs/>
            <w:sz w:val="16"/>
            <w:szCs w:val="16"/>
          </w:rPr>
        </w:pPr>
        <w:r>
          <w:rPr>
            <w:rFonts w:ascii="DIN Pro" w:hAnsi="DIN Pro"/>
            <w:b/>
            <w:bCs/>
            <w:sz w:val="16"/>
            <w:szCs w:val="16"/>
          </w:rPr>
          <w:t xml:space="preserve"> </w:t>
        </w:r>
      </w:p>
      <w:p w14:paraId="48BC883D" w14:textId="0AFA2A5A" w:rsidR="002375EA" w:rsidRDefault="00673AE5" w:rsidP="00A4016F">
        <w:pPr>
          <w:pStyle w:val="Pieddepage"/>
          <w:jc w:val="center"/>
        </w:pPr>
        <w:r w:rsidRPr="00673AE5">
          <w:rPr>
            <w:rFonts w:ascii="DIN Pro" w:hAnsi="DIN Pro"/>
            <w:sz w:val="10"/>
            <w:szCs w:val="10"/>
          </w:rPr>
          <w:t>AO-2026-02</w:t>
        </w:r>
        <w:r>
          <w:rPr>
            <w:rFonts w:ascii="DIN Pro" w:hAnsi="DIN Pro"/>
            <w:sz w:val="10"/>
            <w:szCs w:val="10"/>
          </w:rPr>
          <w:t xml:space="preserve"> </w:t>
        </w:r>
        <w:r w:rsidR="002375EA" w:rsidRPr="00AE4E89">
          <w:rPr>
            <w:rFonts w:ascii="DIN Pro" w:hAnsi="DIN Pro"/>
            <w:sz w:val="10"/>
            <w:szCs w:val="10"/>
          </w:rPr>
          <w:t>–</w:t>
        </w:r>
        <w:r w:rsidRPr="00673AE5">
          <w:t xml:space="preserve"> </w:t>
        </w:r>
        <w:r w:rsidRPr="00673AE5">
          <w:rPr>
            <w:rFonts w:ascii="DIN Pro" w:hAnsi="DIN Pro"/>
            <w:sz w:val="10"/>
            <w:szCs w:val="10"/>
          </w:rPr>
          <w:t>Conception et production de contenus audiovisuels et de dispositifs numériques</w:t>
        </w:r>
        <w:r>
          <w:rPr>
            <w:rFonts w:ascii="DIN Pro" w:hAnsi="DIN Pro"/>
            <w:sz w:val="10"/>
            <w:szCs w:val="10"/>
          </w:rPr>
          <w:t xml:space="preserve"> – Cadre de réponse technique</w:t>
        </w:r>
        <w:r w:rsidR="002375EA">
          <w:tab/>
        </w:r>
        <w:r w:rsidR="002375EA">
          <w:tab/>
        </w:r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2375EA">
              <w:t xml:space="preserve">Page </w:t>
            </w:r>
            <w:r w:rsidR="002375EA">
              <w:rPr>
                <w:b/>
                <w:bCs/>
                <w:sz w:val="24"/>
                <w:szCs w:val="24"/>
              </w:rPr>
              <w:fldChar w:fldCharType="begin"/>
            </w:r>
            <w:r w:rsidR="002375EA">
              <w:rPr>
                <w:b/>
                <w:bCs/>
              </w:rPr>
              <w:instrText>PAGE</w:instrText>
            </w:r>
            <w:r w:rsidR="002375EA">
              <w:rPr>
                <w:b/>
                <w:bCs/>
                <w:sz w:val="24"/>
                <w:szCs w:val="24"/>
              </w:rPr>
              <w:fldChar w:fldCharType="separate"/>
            </w:r>
            <w:r w:rsidR="008762BC">
              <w:rPr>
                <w:b/>
                <w:bCs/>
                <w:noProof/>
              </w:rPr>
              <w:t>1</w:t>
            </w:r>
            <w:r w:rsidR="002375EA">
              <w:rPr>
                <w:b/>
                <w:bCs/>
                <w:sz w:val="24"/>
                <w:szCs w:val="24"/>
              </w:rPr>
              <w:fldChar w:fldCharType="end"/>
            </w:r>
            <w:r w:rsidR="002375EA">
              <w:t xml:space="preserve"> sur </w:t>
            </w:r>
            <w:r w:rsidR="002375EA">
              <w:rPr>
                <w:b/>
                <w:bCs/>
                <w:sz w:val="24"/>
                <w:szCs w:val="24"/>
              </w:rPr>
              <w:fldChar w:fldCharType="begin"/>
            </w:r>
            <w:r w:rsidR="002375EA">
              <w:rPr>
                <w:b/>
                <w:bCs/>
              </w:rPr>
              <w:instrText>NUMPAGES</w:instrText>
            </w:r>
            <w:r w:rsidR="002375EA">
              <w:rPr>
                <w:b/>
                <w:bCs/>
                <w:sz w:val="24"/>
                <w:szCs w:val="24"/>
              </w:rPr>
              <w:fldChar w:fldCharType="separate"/>
            </w:r>
            <w:r w:rsidR="008762BC">
              <w:rPr>
                <w:b/>
                <w:bCs/>
                <w:noProof/>
              </w:rPr>
              <w:t>8</w:t>
            </w:r>
            <w:r w:rsidR="002375EA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p>
    </w:sdtContent>
  </w:sdt>
  <w:p w14:paraId="7AE80AEA" w14:textId="77777777" w:rsidR="002375EA" w:rsidRDefault="002375E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D9A07" w14:textId="77777777" w:rsidR="00AB680D" w:rsidRDefault="00AB680D" w:rsidP="00F437BA">
      <w:pPr>
        <w:spacing w:line="240" w:lineRule="auto"/>
      </w:pPr>
      <w:r>
        <w:separator/>
      </w:r>
    </w:p>
  </w:footnote>
  <w:footnote w:type="continuationSeparator" w:id="0">
    <w:p w14:paraId="13698FB5" w14:textId="77777777" w:rsidR="00AB680D" w:rsidRDefault="00AB680D" w:rsidP="00F437B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E997" w14:textId="77777777" w:rsidR="002A27F5" w:rsidRDefault="002A27F5">
    <w:pPr>
      <w:spacing w:line="259" w:lineRule="auto"/>
      <w:ind w:right="-56"/>
      <w:jc w:val="right"/>
    </w:pPr>
    <w:r>
      <w:rPr>
        <w:rFonts w:ascii="Times New Roman" w:eastAsia="Times New Roman" w:hAnsi="Times New Roman" w:cs="Times New Roman"/>
        <w:sz w:val="22"/>
      </w:rPr>
      <w:t xml:space="preserve">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9D487" w14:textId="572E4957" w:rsidR="002A27F5" w:rsidRDefault="002A27F5">
    <w:pPr>
      <w:spacing w:line="259" w:lineRule="auto"/>
      <w:ind w:right="-56"/>
      <w:jc w:val="right"/>
    </w:pPr>
    <w:r>
      <w:rPr>
        <w:rFonts w:ascii="Times New Roman" w:eastAsia="Times New Roman" w:hAnsi="Times New Roman" w:cs="Times New Roman"/>
        <w:sz w:val="22"/>
      </w:rPr>
      <w:t xml:space="preserve">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4B0D00"/>
    <w:multiLevelType w:val="hybridMultilevel"/>
    <w:tmpl w:val="E69EC906"/>
    <w:lvl w:ilvl="0" w:tplc="040C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771BF"/>
    <w:multiLevelType w:val="hybridMultilevel"/>
    <w:tmpl w:val="1DF000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32E1E"/>
    <w:multiLevelType w:val="hybridMultilevel"/>
    <w:tmpl w:val="7D245AC8"/>
    <w:lvl w:ilvl="0" w:tplc="A2D0B7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A2387"/>
    <w:multiLevelType w:val="hybridMultilevel"/>
    <w:tmpl w:val="6D5266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EB316E"/>
    <w:multiLevelType w:val="hybridMultilevel"/>
    <w:tmpl w:val="224874D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D94603"/>
    <w:multiLevelType w:val="hybridMultilevel"/>
    <w:tmpl w:val="2B3E656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991917"/>
    <w:multiLevelType w:val="hybridMultilevel"/>
    <w:tmpl w:val="C308A04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F40356"/>
    <w:multiLevelType w:val="hybridMultilevel"/>
    <w:tmpl w:val="7AAA6BBA"/>
    <w:lvl w:ilvl="0" w:tplc="EF729144">
      <w:numFmt w:val="bullet"/>
      <w:lvlText w:val="-"/>
      <w:lvlJc w:val="left"/>
      <w:pPr>
        <w:ind w:left="720" w:hanging="360"/>
      </w:pPr>
      <w:rPr>
        <w:rFonts w:ascii="Century Gothic" w:eastAsia="SimSun" w:hAnsi="Century Gothic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694465"/>
    <w:multiLevelType w:val="hybridMultilevel"/>
    <w:tmpl w:val="3B965CB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E3601"/>
    <w:multiLevelType w:val="hybridMultilevel"/>
    <w:tmpl w:val="F83E26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983EAA"/>
    <w:multiLevelType w:val="hybridMultilevel"/>
    <w:tmpl w:val="9B70C6F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4694D"/>
    <w:multiLevelType w:val="hybridMultilevel"/>
    <w:tmpl w:val="EA382CD0"/>
    <w:lvl w:ilvl="0" w:tplc="935462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CB34BB"/>
    <w:multiLevelType w:val="multilevel"/>
    <w:tmpl w:val="8384CFC0"/>
    <w:lvl w:ilvl="0">
      <w:start w:val="1"/>
      <w:numFmt w:val="decimal"/>
      <w:pStyle w:val="Titre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454" w:hanging="22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C4F5454"/>
    <w:multiLevelType w:val="hybridMultilevel"/>
    <w:tmpl w:val="4AA4F3FE"/>
    <w:lvl w:ilvl="0" w:tplc="D7A0D776">
      <w:numFmt w:val="bullet"/>
      <w:lvlText w:val="-"/>
      <w:lvlJc w:val="left"/>
      <w:pPr>
        <w:ind w:left="720" w:hanging="360"/>
      </w:pPr>
      <w:rPr>
        <w:rFonts w:ascii="DIN Pro" w:eastAsia="SimSun" w:hAnsi="DIN Pro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CE40F5"/>
    <w:multiLevelType w:val="hybridMultilevel"/>
    <w:tmpl w:val="86FE5DB6"/>
    <w:lvl w:ilvl="0" w:tplc="63AA0D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F4381E"/>
    <w:multiLevelType w:val="multilevel"/>
    <w:tmpl w:val="33000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241CE2"/>
    <w:multiLevelType w:val="hybridMultilevel"/>
    <w:tmpl w:val="A1FCEC00"/>
    <w:lvl w:ilvl="0" w:tplc="D92ACC5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5215350">
    <w:abstractNumId w:val="13"/>
  </w:num>
  <w:num w:numId="2" w16cid:durableId="1999116308">
    <w:abstractNumId w:val="15"/>
  </w:num>
  <w:num w:numId="3" w16cid:durableId="792483982">
    <w:abstractNumId w:val="12"/>
  </w:num>
  <w:num w:numId="4" w16cid:durableId="1282110872">
    <w:abstractNumId w:val="13"/>
  </w:num>
  <w:num w:numId="5" w16cid:durableId="1153453685">
    <w:abstractNumId w:val="5"/>
  </w:num>
  <w:num w:numId="6" w16cid:durableId="1787388398">
    <w:abstractNumId w:val="8"/>
  </w:num>
  <w:num w:numId="7" w16cid:durableId="1498225760">
    <w:abstractNumId w:val="1"/>
  </w:num>
  <w:num w:numId="8" w16cid:durableId="184222466">
    <w:abstractNumId w:val="9"/>
  </w:num>
  <w:num w:numId="9" w16cid:durableId="2072270848">
    <w:abstractNumId w:val="6"/>
  </w:num>
  <w:num w:numId="10" w16cid:durableId="2675406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58399913">
    <w:abstractNumId w:val="7"/>
  </w:num>
  <w:num w:numId="12" w16cid:durableId="1177966623">
    <w:abstractNumId w:val="11"/>
  </w:num>
  <w:num w:numId="13" w16cid:durableId="1112473684">
    <w:abstractNumId w:val="0"/>
  </w:num>
  <w:num w:numId="14" w16cid:durableId="17826079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996945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806443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05692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3171047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925641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4028140">
    <w:abstractNumId w:val="4"/>
  </w:num>
  <w:num w:numId="21" w16cid:durableId="62992352">
    <w:abstractNumId w:val="14"/>
  </w:num>
  <w:num w:numId="22" w16cid:durableId="5966400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48132861">
    <w:abstractNumId w:val="16"/>
  </w:num>
  <w:num w:numId="24" w16cid:durableId="1217157715">
    <w:abstractNumId w:val="10"/>
  </w:num>
  <w:num w:numId="25" w16cid:durableId="1210650357">
    <w:abstractNumId w:val="2"/>
  </w:num>
  <w:num w:numId="26" w16cid:durableId="2122456431">
    <w:abstractNumId w:val="17"/>
  </w:num>
  <w:num w:numId="27" w16cid:durableId="148690027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7BA"/>
    <w:rsid w:val="0002035B"/>
    <w:rsid w:val="00032804"/>
    <w:rsid w:val="00033BA7"/>
    <w:rsid w:val="00043464"/>
    <w:rsid w:val="0004642D"/>
    <w:rsid w:val="00046850"/>
    <w:rsid w:val="000520BC"/>
    <w:rsid w:val="000748C8"/>
    <w:rsid w:val="000959D2"/>
    <w:rsid w:val="0009708B"/>
    <w:rsid w:val="000A64EA"/>
    <w:rsid w:val="000B4B4F"/>
    <w:rsid w:val="000C0367"/>
    <w:rsid w:val="000D5AB9"/>
    <w:rsid w:val="000D76F2"/>
    <w:rsid w:val="000E5812"/>
    <w:rsid w:val="000E6123"/>
    <w:rsid w:val="000F47A9"/>
    <w:rsid w:val="00102050"/>
    <w:rsid w:val="00111606"/>
    <w:rsid w:val="00112C17"/>
    <w:rsid w:val="00134F1A"/>
    <w:rsid w:val="00135101"/>
    <w:rsid w:val="00156075"/>
    <w:rsid w:val="0016184C"/>
    <w:rsid w:val="00167FCE"/>
    <w:rsid w:val="001747F2"/>
    <w:rsid w:val="00180D34"/>
    <w:rsid w:val="001A55A4"/>
    <w:rsid w:val="001B05EE"/>
    <w:rsid w:val="001B2109"/>
    <w:rsid w:val="001C559F"/>
    <w:rsid w:val="001C6C4E"/>
    <w:rsid w:val="001D2AFC"/>
    <w:rsid w:val="001D7F01"/>
    <w:rsid w:val="001E15DC"/>
    <w:rsid w:val="001E26B7"/>
    <w:rsid w:val="001E7A43"/>
    <w:rsid w:val="00204F4F"/>
    <w:rsid w:val="002211F1"/>
    <w:rsid w:val="002375EA"/>
    <w:rsid w:val="00237D87"/>
    <w:rsid w:val="00244844"/>
    <w:rsid w:val="00262927"/>
    <w:rsid w:val="00273D41"/>
    <w:rsid w:val="002743C4"/>
    <w:rsid w:val="0028549A"/>
    <w:rsid w:val="00295321"/>
    <w:rsid w:val="002A27F5"/>
    <w:rsid w:val="002C0C59"/>
    <w:rsid w:val="002C0ED0"/>
    <w:rsid w:val="002C517A"/>
    <w:rsid w:val="002D06D4"/>
    <w:rsid w:val="002D5AF6"/>
    <w:rsid w:val="002D5F0F"/>
    <w:rsid w:val="002E28FD"/>
    <w:rsid w:val="002E5D63"/>
    <w:rsid w:val="002E6361"/>
    <w:rsid w:val="003303AA"/>
    <w:rsid w:val="00333E5D"/>
    <w:rsid w:val="00334716"/>
    <w:rsid w:val="003638EF"/>
    <w:rsid w:val="003648E4"/>
    <w:rsid w:val="00367441"/>
    <w:rsid w:val="003678BB"/>
    <w:rsid w:val="00373E63"/>
    <w:rsid w:val="00384954"/>
    <w:rsid w:val="00395C47"/>
    <w:rsid w:val="003A3AB1"/>
    <w:rsid w:val="003A490F"/>
    <w:rsid w:val="003A5038"/>
    <w:rsid w:val="003B5993"/>
    <w:rsid w:val="003B5B3F"/>
    <w:rsid w:val="003E4211"/>
    <w:rsid w:val="003E57C5"/>
    <w:rsid w:val="003E62DE"/>
    <w:rsid w:val="003F09CB"/>
    <w:rsid w:val="004019F6"/>
    <w:rsid w:val="0040665A"/>
    <w:rsid w:val="004139E0"/>
    <w:rsid w:val="004223F2"/>
    <w:rsid w:val="00426309"/>
    <w:rsid w:val="0043167C"/>
    <w:rsid w:val="00432D9B"/>
    <w:rsid w:val="00442245"/>
    <w:rsid w:val="004445DE"/>
    <w:rsid w:val="00456793"/>
    <w:rsid w:val="0045730F"/>
    <w:rsid w:val="004676B6"/>
    <w:rsid w:val="00471E7A"/>
    <w:rsid w:val="00482186"/>
    <w:rsid w:val="0049002C"/>
    <w:rsid w:val="004A34D8"/>
    <w:rsid w:val="004A794F"/>
    <w:rsid w:val="004D31AC"/>
    <w:rsid w:val="004D4942"/>
    <w:rsid w:val="004E0020"/>
    <w:rsid w:val="004E1DD5"/>
    <w:rsid w:val="004E3008"/>
    <w:rsid w:val="004F4856"/>
    <w:rsid w:val="005008A5"/>
    <w:rsid w:val="00507019"/>
    <w:rsid w:val="00514FFA"/>
    <w:rsid w:val="005218E0"/>
    <w:rsid w:val="005272CF"/>
    <w:rsid w:val="00530F8D"/>
    <w:rsid w:val="00555E6F"/>
    <w:rsid w:val="00557017"/>
    <w:rsid w:val="0055759C"/>
    <w:rsid w:val="005671B8"/>
    <w:rsid w:val="005676F8"/>
    <w:rsid w:val="00584EF7"/>
    <w:rsid w:val="00586B7D"/>
    <w:rsid w:val="005B1017"/>
    <w:rsid w:val="005B1C66"/>
    <w:rsid w:val="005C5A68"/>
    <w:rsid w:val="005C7E69"/>
    <w:rsid w:val="005E7471"/>
    <w:rsid w:val="0060654C"/>
    <w:rsid w:val="00607F7A"/>
    <w:rsid w:val="00613228"/>
    <w:rsid w:val="00645A8F"/>
    <w:rsid w:val="00646ADF"/>
    <w:rsid w:val="006529EC"/>
    <w:rsid w:val="00662B69"/>
    <w:rsid w:val="0066349F"/>
    <w:rsid w:val="006662A1"/>
    <w:rsid w:val="00673AE5"/>
    <w:rsid w:val="00690A2B"/>
    <w:rsid w:val="006A45D8"/>
    <w:rsid w:val="006A7719"/>
    <w:rsid w:val="006A790B"/>
    <w:rsid w:val="006B4B11"/>
    <w:rsid w:val="006D2BD8"/>
    <w:rsid w:val="006E0266"/>
    <w:rsid w:val="006E23A3"/>
    <w:rsid w:val="006E53D0"/>
    <w:rsid w:val="00721619"/>
    <w:rsid w:val="00731B34"/>
    <w:rsid w:val="00740F1F"/>
    <w:rsid w:val="0074381C"/>
    <w:rsid w:val="007440AC"/>
    <w:rsid w:val="00752098"/>
    <w:rsid w:val="00775085"/>
    <w:rsid w:val="0079489F"/>
    <w:rsid w:val="007966EF"/>
    <w:rsid w:val="007A7A3B"/>
    <w:rsid w:val="007B1EE7"/>
    <w:rsid w:val="007B24C0"/>
    <w:rsid w:val="007B64DC"/>
    <w:rsid w:val="007E0510"/>
    <w:rsid w:val="007E278F"/>
    <w:rsid w:val="007E404E"/>
    <w:rsid w:val="007E49F6"/>
    <w:rsid w:val="007F0A86"/>
    <w:rsid w:val="007F5949"/>
    <w:rsid w:val="007F5BBB"/>
    <w:rsid w:val="0083462D"/>
    <w:rsid w:val="008762BC"/>
    <w:rsid w:val="0088573A"/>
    <w:rsid w:val="00890440"/>
    <w:rsid w:val="008921F9"/>
    <w:rsid w:val="00892F10"/>
    <w:rsid w:val="0089420B"/>
    <w:rsid w:val="00897726"/>
    <w:rsid w:val="008A7A16"/>
    <w:rsid w:val="008B17CB"/>
    <w:rsid w:val="008B4DF9"/>
    <w:rsid w:val="008C1C9F"/>
    <w:rsid w:val="008C2777"/>
    <w:rsid w:val="008C3766"/>
    <w:rsid w:val="008D2453"/>
    <w:rsid w:val="008D5048"/>
    <w:rsid w:val="008D7219"/>
    <w:rsid w:val="008F2A16"/>
    <w:rsid w:val="00912FCA"/>
    <w:rsid w:val="009277DA"/>
    <w:rsid w:val="00943572"/>
    <w:rsid w:val="009440CF"/>
    <w:rsid w:val="00944CEE"/>
    <w:rsid w:val="00950868"/>
    <w:rsid w:val="00957434"/>
    <w:rsid w:val="00960921"/>
    <w:rsid w:val="009709C1"/>
    <w:rsid w:val="009749EF"/>
    <w:rsid w:val="00974FE7"/>
    <w:rsid w:val="009864ED"/>
    <w:rsid w:val="009921B3"/>
    <w:rsid w:val="0099229D"/>
    <w:rsid w:val="00993895"/>
    <w:rsid w:val="00994378"/>
    <w:rsid w:val="00997256"/>
    <w:rsid w:val="009A40E0"/>
    <w:rsid w:val="009B6B05"/>
    <w:rsid w:val="009C5B8D"/>
    <w:rsid w:val="009E032E"/>
    <w:rsid w:val="009E3015"/>
    <w:rsid w:val="009E598B"/>
    <w:rsid w:val="00A1186B"/>
    <w:rsid w:val="00A21896"/>
    <w:rsid w:val="00A350D1"/>
    <w:rsid w:val="00A4016F"/>
    <w:rsid w:val="00A62AFB"/>
    <w:rsid w:val="00A83340"/>
    <w:rsid w:val="00A90AD4"/>
    <w:rsid w:val="00A93401"/>
    <w:rsid w:val="00A95B83"/>
    <w:rsid w:val="00AA05FB"/>
    <w:rsid w:val="00AB352A"/>
    <w:rsid w:val="00AB3644"/>
    <w:rsid w:val="00AB680D"/>
    <w:rsid w:val="00AD1F88"/>
    <w:rsid w:val="00AD2BAB"/>
    <w:rsid w:val="00AE4E89"/>
    <w:rsid w:val="00AF2ABF"/>
    <w:rsid w:val="00AF7D5C"/>
    <w:rsid w:val="00B10B07"/>
    <w:rsid w:val="00B111B9"/>
    <w:rsid w:val="00B26B59"/>
    <w:rsid w:val="00B418CD"/>
    <w:rsid w:val="00B65E14"/>
    <w:rsid w:val="00B72A0F"/>
    <w:rsid w:val="00B875D7"/>
    <w:rsid w:val="00B9007C"/>
    <w:rsid w:val="00B964EF"/>
    <w:rsid w:val="00BA70CA"/>
    <w:rsid w:val="00BC4E5B"/>
    <w:rsid w:val="00BC5300"/>
    <w:rsid w:val="00BC7DF5"/>
    <w:rsid w:val="00BD3763"/>
    <w:rsid w:val="00BD6AD0"/>
    <w:rsid w:val="00BD7AA6"/>
    <w:rsid w:val="00C1232E"/>
    <w:rsid w:val="00C21427"/>
    <w:rsid w:val="00C34FFC"/>
    <w:rsid w:val="00C352C7"/>
    <w:rsid w:val="00C35FC2"/>
    <w:rsid w:val="00C3603B"/>
    <w:rsid w:val="00C366A6"/>
    <w:rsid w:val="00C41049"/>
    <w:rsid w:val="00C6657E"/>
    <w:rsid w:val="00C83543"/>
    <w:rsid w:val="00C84F93"/>
    <w:rsid w:val="00C870D8"/>
    <w:rsid w:val="00CA147C"/>
    <w:rsid w:val="00CA6C0B"/>
    <w:rsid w:val="00CB71BC"/>
    <w:rsid w:val="00CC68C2"/>
    <w:rsid w:val="00CD0AC6"/>
    <w:rsid w:val="00D01D40"/>
    <w:rsid w:val="00D03D33"/>
    <w:rsid w:val="00D1368D"/>
    <w:rsid w:val="00D3585B"/>
    <w:rsid w:val="00D535A2"/>
    <w:rsid w:val="00D5459C"/>
    <w:rsid w:val="00D60CCC"/>
    <w:rsid w:val="00D71590"/>
    <w:rsid w:val="00D80454"/>
    <w:rsid w:val="00D970BE"/>
    <w:rsid w:val="00DA3C97"/>
    <w:rsid w:val="00DD2954"/>
    <w:rsid w:val="00DE1D55"/>
    <w:rsid w:val="00E16954"/>
    <w:rsid w:val="00E1774E"/>
    <w:rsid w:val="00E20F28"/>
    <w:rsid w:val="00E45070"/>
    <w:rsid w:val="00E46A0D"/>
    <w:rsid w:val="00E47D7B"/>
    <w:rsid w:val="00E50E53"/>
    <w:rsid w:val="00E5355F"/>
    <w:rsid w:val="00E6243B"/>
    <w:rsid w:val="00E6443F"/>
    <w:rsid w:val="00E90A63"/>
    <w:rsid w:val="00E90F07"/>
    <w:rsid w:val="00E936B0"/>
    <w:rsid w:val="00EB10D2"/>
    <w:rsid w:val="00EB3963"/>
    <w:rsid w:val="00EB4CF5"/>
    <w:rsid w:val="00EC101B"/>
    <w:rsid w:val="00EC454A"/>
    <w:rsid w:val="00ED77AB"/>
    <w:rsid w:val="00EF70B7"/>
    <w:rsid w:val="00F07E6F"/>
    <w:rsid w:val="00F12C09"/>
    <w:rsid w:val="00F1605A"/>
    <w:rsid w:val="00F35461"/>
    <w:rsid w:val="00F437BA"/>
    <w:rsid w:val="00F57DB2"/>
    <w:rsid w:val="00F64E5B"/>
    <w:rsid w:val="00F912E6"/>
    <w:rsid w:val="00FA7173"/>
    <w:rsid w:val="00FB0447"/>
    <w:rsid w:val="00FC11D5"/>
    <w:rsid w:val="00FF0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F388B7"/>
  <w15:chartTrackingRefBased/>
  <w15:docId w15:val="{105B0FCC-F1DD-46AB-8337-7B4CAC02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43B"/>
    <w:pPr>
      <w:spacing w:after="0" w:line="264" w:lineRule="auto"/>
      <w:jc w:val="both"/>
    </w:pPr>
    <w:rPr>
      <w:rFonts w:ascii="Century Gothic" w:hAnsi="Century Gothic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456793"/>
    <w:pPr>
      <w:keepNext/>
      <w:keepLines/>
      <w:numPr>
        <w:numId w:val="1"/>
      </w:numPr>
      <w:pBdr>
        <w:bottom w:val="single" w:sz="12" w:space="1" w:color="0070C0"/>
      </w:pBdr>
      <w:tabs>
        <w:tab w:val="left" w:pos="4065"/>
      </w:tabs>
      <w:jc w:val="left"/>
      <w:outlineLvl w:val="0"/>
    </w:pPr>
    <w:rPr>
      <w:rFonts w:ascii="DIN Pro" w:eastAsia="Times New Roman" w:hAnsi="DIN Pro" w:cstheme="majorBidi"/>
      <w:b/>
      <w:color w:val="0070C0"/>
      <w:sz w:val="32"/>
      <w:szCs w:val="40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56793"/>
    <w:pPr>
      <w:keepNext/>
      <w:keepLines/>
      <w:numPr>
        <w:ilvl w:val="1"/>
        <w:numId w:val="1"/>
      </w:numPr>
      <w:ind w:left="284"/>
      <w:outlineLvl w:val="1"/>
    </w:pPr>
    <w:rPr>
      <w:rFonts w:ascii="DIN Pro" w:eastAsia="Times New Roman" w:hAnsi="DIN Pro" w:cstheme="majorBidi"/>
      <w:color w:val="0070C0"/>
      <w:sz w:val="24"/>
      <w:szCs w:val="32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437BA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color w:val="C00000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437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D97AF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437BA"/>
    <w:pPr>
      <w:keepNext/>
      <w:keepLines/>
      <w:spacing w:before="80" w:after="40"/>
      <w:outlineLvl w:val="4"/>
    </w:pPr>
    <w:rPr>
      <w:rFonts w:eastAsiaTheme="majorEastAsia" w:cstheme="majorBidi"/>
      <w:color w:val="0D97AF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437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437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437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437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56793"/>
    <w:rPr>
      <w:rFonts w:ascii="DIN Pro" w:eastAsia="Times New Roman" w:hAnsi="DIN Pro" w:cstheme="majorBidi"/>
      <w:b/>
      <w:color w:val="0070C0"/>
      <w:sz w:val="32"/>
      <w:szCs w:val="4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456793"/>
    <w:rPr>
      <w:rFonts w:ascii="DIN Pro" w:eastAsia="Times New Roman" w:hAnsi="DIN Pro" w:cstheme="majorBidi"/>
      <w:color w:val="0070C0"/>
      <w:sz w:val="24"/>
      <w:szCs w:val="32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F437BA"/>
    <w:rPr>
      <w:rFonts w:ascii="Century Gothic" w:eastAsiaTheme="majorEastAsia" w:hAnsi="Century Gothic" w:cstheme="majorBidi"/>
      <w:color w:val="C00000"/>
      <w:sz w:val="20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437BA"/>
    <w:rPr>
      <w:rFonts w:eastAsiaTheme="majorEastAsia" w:cstheme="majorBidi"/>
      <w:i/>
      <w:iCs/>
      <w:color w:val="0D97AF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437BA"/>
    <w:rPr>
      <w:rFonts w:eastAsiaTheme="majorEastAsia" w:cstheme="majorBidi"/>
      <w:color w:val="0D97AF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437B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437B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437B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437B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437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437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437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437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437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437B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437B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437BA"/>
    <w:rPr>
      <w:i/>
      <w:iCs/>
      <w:color w:val="0D97AF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437BA"/>
    <w:pPr>
      <w:pBdr>
        <w:top w:val="single" w:sz="4" w:space="10" w:color="0D97AF" w:themeColor="accent1" w:themeShade="BF"/>
        <w:bottom w:val="single" w:sz="4" w:space="10" w:color="0D97AF" w:themeColor="accent1" w:themeShade="BF"/>
      </w:pBdr>
      <w:spacing w:before="360" w:after="360"/>
      <w:ind w:left="864" w:right="864"/>
      <w:jc w:val="center"/>
    </w:pPr>
    <w:rPr>
      <w:i/>
      <w:iCs/>
      <w:color w:val="0D97AF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437BA"/>
    <w:rPr>
      <w:i/>
      <w:iCs/>
      <w:color w:val="0D97AF" w:themeColor="accent1" w:themeShade="BF"/>
    </w:rPr>
  </w:style>
  <w:style w:type="character" w:styleId="Rfrenceintense">
    <w:name w:val="Intense Reference"/>
    <w:basedOn w:val="Policepardfaut"/>
    <w:uiPriority w:val="32"/>
    <w:qFormat/>
    <w:rsid w:val="00F437BA"/>
    <w:rPr>
      <w:b/>
      <w:bCs/>
      <w:smallCaps/>
      <w:color w:val="0D97AF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F437BA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437BA"/>
    <w:rPr>
      <w:rFonts w:ascii="Century Gothic" w:hAnsi="Century Gothic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437BA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437BA"/>
    <w:rPr>
      <w:rFonts w:ascii="Century Gothic" w:hAnsi="Century Gothic"/>
      <w:sz w:val="20"/>
    </w:rPr>
  </w:style>
  <w:style w:type="paragraph" w:styleId="TM1">
    <w:name w:val="toc 1"/>
    <w:basedOn w:val="Normal"/>
    <w:next w:val="Normal"/>
    <w:autoRedefine/>
    <w:uiPriority w:val="39"/>
    <w:unhideWhenUsed/>
    <w:rsid w:val="008921F9"/>
    <w:pPr>
      <w:tabs>
        <w:tab w:val="right" w:leader="dot" w:pos="9062"/>
      </w:tabs>
      <w:spacing w:before="120"/>
    </w:pPr>
    <w:rPr>
      <w:b/>
      <w:bCs/>
      <w:noProof/>
    </w:rPr>
  </w:style>
  <w:style w:type="paragraph" w:styleId="TM2">
    <w:name w:val="toc 2"/>
    <w:basedOn w:val="Normal"/>
    <w:next w:val="Normal"/>
    <w:autoRedefine/>
    <w:uiPriority w:val="39"/>
    <w:unhideWhenUsed/>
    <w:rsid w:val="00E50E53"/>
    <w:pPr>
      <w:tabs>
        <w:tab w:val="right" w:leader="dot" w:pos="9062"/>
      </w:tabs>
    </w:pPr>
    <w:rPr>
      <w:noProof/>
    </w:rPr>
  </w:style>
  <w:style w:type="paragraph" w:styleId="TM3">
    <w:name w:val="toc 3"/>
    <w:basedOn w:val="Normal"/>
    <w:next w:val="Normal"/>
    <w:autoRedefine/>
    <w:uiPriority w:val="39"/>
    <w:unhideWhenUsed/>
    <w:rsid w:val="00E50E53"/>
    <w:pPr>
      <w:tabs>
        <w:tab w:val="right" w:leader="dot" w:pos="9062"/>
      </w:tabs>
    </w:pPr>
    <w:rPr>
      <w:noProof/>
      <w:sz w:val="18"/>
      <w:szCs w:val="20"/>
    </w:rPr>
  </w:style>
  <w:style w:type="character" w:styleId="Lienhypertexte">
    <w:name w:val="Hyperlink"/>
    <w:basedOn w:val="Policepardfaut"/>
    <w:uiPriority w:val="99"/>
    <w:unhideWhenUsed/>
    <w:rsid w:val="008921F9"/>
    <w:rPr>
      <w:color w:val="093260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AD1F8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D1F88"/>
    <w:pPr>
      <w:spacing w:after="141" w:line="240" w:lineRule="auto"/>
      <w:ind w:left="578" w:right="1" w:hanging="10"/>
    </w:pPr>
    <w:rPr>
      <w:rFonts w:eastAsia="Century Gothic" w:cs="Century Gothic"/>
      <w:color w:val="000000"/>
      <w:kern w:val="0"/>
      <w:szCs w:val="20"/>
      <w:lang w:eastAsia="fr-FR"/>
      <w14:ligatures w14:val="none"/>
    </w:rPr>
  </w:style>
  <w:style w:type="character" w:customStyle="1" w:styleId="CommentaireCar">
    <w:name w:val="Commentaire Car"/>
    <w:basedOn w:val="Policepardfaut"/>
    <w:link w:val="Commentaire"/>
    <w:uiPriority w:val="99"/>
    <w:rsid w:val="00AD1F88"/>
    <w:rPr>
      <w:rFonts w:ascii="Century Gothic" w:eastAsia="Century Gothic" w:hAnsi="Century Gothic" w:cs="Century Gothic"/>
      <w:color w:val="000000"/>
      <w:kern w:val="0"/>
      <w:sz w:val="20"/>
      <w:szCs w:val="20"/>
      <w:lang w:eastAsia="fr-FR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37D87"/>
    <w:pPr>
      <w:spacing w:after="0"/>
      <w:ind w:left="0" w:right="0" w:firstLine="0"/>
    </w:pPr>
    <w:rPr>
      <w:rFonts w:eastAsiaTheme="minorHAnsi" w:cstheme="minorBidi"/>
      <w:b/>
      <w:bCs/>
      <w:color w:val="auto"/>
      <w:kern w:val="2"/>
      <w:lang w:eastAsia="en-US"/>
      <w14:ligatures w14:val="standardContextual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37D87"/>
    <w:rPr>
      <w:rFonts w:ascii="Century Gothic" w:eastAsia="Century Gothic" w:hAnsi="Century Gothic" w:cs="Century Gothic"/>
      <w:b/>
      <w:bCs/>
      <w:color w:val="000000"/>
      <w:kern w:val="0"/>
      <w:sz w:val="20"/>
      <w:szCs w:val="20"/>
      <w:lang w:eastAsia="fr-FR"/>
      <w14:ligatures w14:val="none"/>
    </w:rPr>
  </w:style>
  <w:style w:type="table" w:customStyle="1" w:styleId="TableGrid1">
    <w:name w:val="Table Grid1"/>
    <w:rsid w:val="00E50E53"/>
    <w:pPr>
      <w:spacing w:after="0" w:line="240" w:lineRule="auto"/>
    </w:pPr>
    <w:rPr>
      <w:rFonts w:eastAsiaTheme="minorEastAsia"/>
      <w:kern w:val="0"/>
      <w:lang w:eastAsia="fr-FR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C870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1"/>
    <w:qFormat/>
    <w:rsid w:val="00456793"/>
    <w:pPr>
      <w:widowControl w:val="0"/>
      <w:tabs>
        <w:tab w:val="left" w:pos="4065"/>
      </w:tabs>
      <w:autoSpaceDE w:val="0"/>
      <w:autoSpaceDN w:val="0"/>
      <w:jc w:val="left"/>
    </w:pPr>
    <w:rPr>
      <w:rFonts w:ascii="DIN Pro" w:eastAsia="Arial" w:hAnsi="DIN Pro" w:cs="Red Hat Display"/>
      <w:bCs/>
      <w:kern w:val="0"/>
      <w:sz w:val="22"/>
      <w:szCs w:val="20"/>
      <w14:ligatures w14:val="none"/>
    </w:rPr>
  </w:style>
  <w:style w:type="character" w:customStyle="1" w:styleId="CorpsdetexteCar">
    <w:name w:val="Corps de texte Car"/>
    <w:basedOn w:val="Policepardfaut"/>
    <w:link w:val="Corpsdetexte"/>
    <w:uiPriority w:val="1"/>
    <w:rsid w:val="00456793"/>
    <w:rPr>
      <w:rFonts w:ascii="DIN Pro" w:eastAsia="Arial" w:hAnsi="DIN Pro" w:cs="Red Hat Display"/>
      <w:bCs/>
      <w:kern w:val="0"/>
      <w:szCs w:val="20"/>
      <w14:ligatures w14:val="none"/>
    </w:rPr>
  </w:style>
  <w:style w:type="character" w:styleId="Textedelespacerserv">
    <w:name w:val="Placeholder Text"/>
    <w:basedOn w:val="Policepardfaut"/>
    <w:uiPriority w:val="99"/>
    <w:semiHidden/>
    <w:rsid w:val="00CC68C2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B71B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71BC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333E5D"/>
    <w:pPr>
      <w:spacing w:after="0" w:line="240" w:lineRule="auto"/>
    </w:pPr>
    <w:rPr>
      <w:rFonts w:ascii="Century Gothic" w:hAnsi="Century Gothic"/>
      <w:sz w:val="20"/>
    </w:rPr>
  </w:style>
  <w:style w:type="paragraph" w:styleId="NormalWeb">
    <w:name w:val="Normal (Web)"/>
    <w:basedOn w:val="Normal"/>
    <w:uiPriority w:val="99"/>
    <w:semiHidden/>
    <w:unhideWhenUsed/>
    <w:rsid w:val="00EB10D2"/>
    <w:rPr>
      <w:rFonts w:ascii="Times New Roman" w:hAnsi="Times New Roman" w:cs="Times New Roman"/>
      <w:sz w:val="24"/>
      <w:szCs w:val="24"/>
    </w:rPr>
  </w:style>
  <w:style w:type="paragraph" w:styleId="Listepuces">
    <w:name w:val="List Bullet"/>
    <w:basedOn w:val="Normal"/>
    <w:uiPriority w:val="99"/>
    <w:unhideWhenUsed/>
    <w:rsid w:val="007F0A86"/>
    <w:pPr>
      <w:numPr>
        <w:numId w:val="13"/>
      </w:numPr>
      <w:spacing w:after="200" w:line="276" w:lineRule="auto"/>
      <w:contextualSpacing/>
      <w:jc w:val="left"/>
    </w:pPr>
    <w:rPr>
      <w:rFonts w:asciiTheme="minorHAnsi" w:eastAsiaTheme="minorEastAsia" w:hAnsiTheme="minorHAnsi"/>
      <w:kern w:val="0"/>
      <w:sz w:val="22"/>
      <w:lang w:val="en-US"/>
      <w14:ligatures w14:val="none"/>
    </w:rPr>
  </w:style>
  <w:style w:type="character" w:styleId="Mentionnonrsolue">
    <w:name w:val="Unresolved Mention"/>
    <w:basedOn w:val="Policepardfaut"/>
    <w:uiPriority w:val="99"/>
    <w:semiHidden/>
    <w:unhideWhenUsed/>
    <w:rsid w:val="006065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8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2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9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4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0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2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CPR">
  <a:themeElements>
    <a:clrScheme name="OCPR">
      <a:dk1>
        <a:sysClr val="windowText" lastClr="000000"/>
      </a:dk1>
      <a:lt1>
        <a:sysClr val="window" lastClr="FFFFFF"/>
      </a:lt1>
      <a:dk2>
        <a:srgbClr val="093260"/>
      </a:dk2>
      <a:lt2>
        <a:srgbClr val="F2F5F7"/>
      </a:lt2>
      <a:accent1>
        <a:srgbClr val="12CAEB"/>
      </a:accent1>
      <a:accent2>
        <a:srgbClr val="76E860"/>
      </a:accent2>
      <a:accent3>
        <a:srgbClr val="C00000"/>
      </a:accent3>
      <a:accent4>
        <a:srgbClr val="ED7D31"/>
      </a:accent4>
      <a:accent5>
        <a:srgbClr val="FFC000"/>
      </a:accent5>
      <a:accent6>
        <a:srgbClr val="00B050"/>
      </a:accent6>
      <a:hlink>
        <a:srgbClr val="093260"/>
      </a:hlink>
      <a:folHlink>
        <a:srgbClr val="12CAEB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A8E0C-F8DE-40DB-853C-BFF46B8BA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5</Pages>
  <Words>674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Azhar FALA</dc:creator>
  <cp:keywords/>
  <dc:description/>
  <cp:lastModifiedBy>Frédéric LEVITRE</cp:lastModifiedBy>
  <cp:revision>99</cp:revision>
  <cp:lastPrinted>2025-07-24T16:46:00Z</cp:lastPrinted>
  <dcterms:created xsi:type="dcterms:W3CDTF">2025-03-07T17:19:00Z</dcterms:created>
  <dcterms:modified xsi:type="dcterms:W3CDTF">2026-03-12T09:45:00Z</dcterms:modified>
</cp:coreProperties>
</file>